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28A" w:rsidRPr="00BC028A" w:rsidRDefault="00BC028A" w:rsidP="00BC028A">
      <w:pPr>
        <w:pStyle w:val="ConsPlusNormal"/>
        <w:ind w:firstLine="0"/>
        <w:jc w:val="center"/>
        <w:outlineLvl w:val="0"/>
        <w:rPr>
          <w:b/>
          <w:sz w:val="28"/>
          <w:szCs w:val="28"/>
        </w:rPr>
      </w:pPr>
      <w:r w:rsidRPr="00BC028A">
        <w:rPr>
          <w:b/>
          <w:sz w:val="28"/>
          <w:szCs w:val="28"/>
        </w:rPr>
        <w:t>ДОГОВОР №_______</w:t>
      </w:r>
    </w:p>
    <w:p w:rsidR="00BC028A" w:rsidRPr="00BC028A" w:rsidRDefault="00BC028A" w:rsidP="00BC028A">
      <w:pPr>
        <w:pStyle w:val="ConsPlusNormal"/>
        <w:ind w:firstLine="0"/>
        <w:jc w:val="center"/>
        <w:outlineLvl w:val="0"/>
        <w:rPr>
          <w:b/>
          <w:sz w:val="28"/>
          <w:szCs w:val="28"/>
        </w:rPr>
      </w:pPr>
      <w:r w:rsidRPr="00BC028A">
        <w:rPr>
          <w:b/>
          <w:sz w:val="28"/>
          <w:szCs w:val="28"/>
        </w:rPr>
        <w:t>об осуществлении технологического присоединения</w:t>
      </w:r>
    </w:p>
    <w:p w:rsidR="00BC028A" w:rsidRPr="00BC028A" w:rsidRDefault="00BC028A" w:rsidP="00BC028A">
      <w:pPr>
        <w:spacing w:after="0" w:line="312" w:lineRule="auto"/>
        <w:jc w:val="center"/>
        <w:rPr>
          <w:rFonts w:ascii="Times New Roman" w:hAnsi="Times New Roman" w:cs="Times New Roman"/>
          <w:b/>
          <w:sz w:val="28"/>
          <w:szCs w:val="28"/>
        </w:rPr>
      </w:pPr>
      <w:r w:rsidRPr="00BC028A">
        <w:rPr>
          <w:rFonts w:ascii="Times New Roman" w:hAnsi="Times New Roman" w:cs="Times New Roman"/>
          <w:b/>
          <w:sz w:val="28"/>
          <w:szCs w:val="28"/>
        </w:rPr>
        <w:t>к электрическим сетям</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(для юридических лиц или индивидуальных</w:t>
      </w:r>
      <w:proofErr w:type="gramEnd"/>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предпринимателей в целях технологического присоединения</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максимальная мощность которых</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 xml:space="preserve">составляет </w:t>
      </w:r>
      <w:bookmarkStart w:id="0" w:name="_GoBack"/>
      <w:r w:rsidRPr="00BC028A">
        <w:rPr>
          <w:rFonts w:ascii="Times New Roman" w:eastAsia="Times New Roman" w:hAnsi="Times New Roman" w:cs="Times New Roman"/>
          <w:sz w:val="28"/>
          <w:szCs w:val="28"/>
          <w:lang w:eastAsia="ru-RU"/>
        </w:rPr>
        <w:t>свыше 15 до 150 кВт</w:t>
      </w:r>
      <w:bookmarkEnd w:id="0"/>
      <w:r w:rsidRPr="00BC028A">
        <w:rPr>
          <w:rFonts w:ascii="Times New Roman" w:eastAsia="Times New Roman" w:hAnsi="Times New Roman" w:cs="Times New Roman"/>
          <w:sz w:val="28"/>
          <w:szCs w:val="28"/>
          <w:lang w:eastAsia="ru-RU"/>
        </w:rPr>
        <w:t xml:space="preserve"> включительно (с учетом ранее</w:t>
      </w:r>
      <w:proofErr w:type="gramEnd"/>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присоединенных</w:t>
      </w:r>
      <w:proofErr w:type="gramEnd"/>
      <w:r w:rsidRPr="00BC028A">
        <w:rPr>
          <w:rFonts w:ascii="Times New Roman" w:eastAsia="Times New Roman" w:hAnsi="Times New Roman" w:cs="Times New Roman"/>
          <w:sz w:val="28"/>
          <w:szCs w:val="28"/>
          <w:lang w:eastAsia="ru-RU"/>
        </w:rPr>
        <w:t xml:space="preserve"> в данной точке присоединения</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proofErr w:type="spellStart"/>
      <w:proofErr w:type="gram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w:t>
      </w:r>
      <w:proofErr w:type="gramEnd"/>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BC028A" w:rsidRPr="00BC028A" w:rsidTr="00D23710">
        <w:tc>
          <w:tcPr>
            <w:tcW w:w="4785" w:type="dxa"/>
          </w:tcPr>
          <w:p w:rsidR="00BC028A" w:rsidRPr="00BC028A" w:rsidRDefault="00BC028A" w:rsidP="00D23710">
            <w:pPr>
              <w:pStyle w:val="ConsPlusNormal"/>
              <w:ind w:firstLine="0"/>
              <w:outlineLvl w:val="0"/>
              <w:rPr>
                <w:sz w:val="28"/>
                <w:szCs w:val="28"/>
              </w:rPr>
            </w:pPr>
            <w:r w:rsidRPr="00BC028A">
              <w:rPr>
                <w:sz w:val="28"/>
                <w:szCs w:val="28"/>
              </w:rPr>
              <w:t>г. Курск</w:t>
            </w:r>
          </w:p>
        </w:tc>
        <w:tc>
          <w:tcPr>
            <w:tcW w:w="4786" w:type="dxa"/>
          </w:tcPr>
          <w:p w:rsidR="00BC028A" w:rsidRPr="00BC028A" w:rsidRDefault="00BC028A" w:rsidP="00D23710">
            <w:pPr>
              <w:pStyle w:val="ConsPlusNormal"/>
              <w:ind w:firstLine="0"/>
              <w:jc w:val="right"/>
              <w:outlineLvl w:val="0"/>
              <w:rPr>
                <w:sz w:val="28"/>
                <w:szCs w:val="28"/>
              </w:rPr>
            </w:pPr>
            <w:r w:rsidRPr="00BC028A">
              <w:rPr>
                <w:sz w:val="28"/>
                <w:szCs w:val="28"/>
              </w:rPr>
              <w:t>«___» _______________ 20__г.</w:t>
            </w:r>
          </w:p>
        </w:tc>
      </w:tr>
    </w:tbl>
    <w:p w:rsidR="00BC028A" w:rsidRPr="00BC028A" w:rsidRDefault="00BC028A" w:rsidP="00BC028A">
      <w:pPr>
        <w:pStyle w:val="ConsPlusNonformat"/>
        <w:rPr>
          <w:rFonts w:ascii="Times New Roman" w:hAnsi="Times New Roman" w:cs="Times New Roman"/>
          <w:sz w:val="28"/>
          <w:szCs w:val="28"/>
        </w:rPr>
      </w:pPr>
    </w:p>
    <w:p w:rsidR="00BC028A" w:rsidRPr="00BC028A" w:rsidRDefault="00BC028A" w:rsidP="00BC028A">
      <w:pPr>
        <w:pStyle w:val="ConsPlusNonformat"/>
        <w:ind w:firstLine="540"/>
        <w:jc w:val="both"/>
        <w:rPr>
          <w:rFonts w:ascii="Times New Roman" w:hAnsi="Times New Roman" w:cs="Times New Roman"/>
          <w:sz w:val="28"/>
          <w:szCs w:val="28"/>
        </w:rPr>
      </w:pPr>
      <w:r w:rsidRPr="00BC028A">
        <w:rPr>
          <w:rFonts w:ascii="Times New Roman" w:hAnsi="Times New Roman" w:cs="Times New Roman"/>
          <w:sz w:val="28"/>
          <w:szCs w:val="28"/>
        </w:rPr>
        <w:t>Общество с ограниченной ответственностью «</w:t>
      </w:r>
      <w:proofErr w:type="spellStart"/>
      <w:r w:rsidRPr="00BC028A">
        <w:rPr>
          <w:rFonts w:ascii="Times New Roman" w:hAnsi="Times New Roman" w:cs="Times New Roman"/>
          <w:sz w:val="28"/>
          <w:szCs w:val="28"/>
        </w:rPr>
        <w:t>Северэнерго</w:t>
      </w:r>
      <w:proofErr w:type="spellEnd"/>
      <w:r w:rsidRPr="00BC028A">
        <w:rPr>
          <w:rFonts w:ascii="Times New Roman" w:hAnsi="Times New Roman" w:cs="Times New Roman"/>
          <w:sz w:val="28"/>
          <w:szCs w:val="28"/>
        </w:rPr>
        <w:t xml:space="preserve">», именуемое в дальнейшем сетевой организацией, в лице генерального директора </w:t>
      </w:r>
      <w:proofErr w:type="spellStart"/>
      <w:r w:rsidRPr="00BC028A">
        <w:rPr>
          <w:rFonts w:ascii="Times New Roman" w:hAnsi="Times New Roman" w:cs="Times New Roman"/>
          <w:sz w:val="28"/>
          <w:szCs w:val="28"/>
        </w:rPr>
        <w:t>Калитиевского</w:t>
      </w:r>
      <w:proofErr w:type="spellEnd"/>
      <w:r w:rsidRPr="00BC028A">
        <w:rPr>
          <w:rFonts w:ascii="Times New Roman" w:hAnsi="Times New Roman" w:cs="Times New Roman"/>
          <w:sz w:val="28"/>
          <w:szCs w:val="28"/>
        </w:rPr>
        <w:t xml:space="preserve"> Дмитрия Владимировича, действующего на основании Устава, с одной стороны,</w:t>
      </w:r>
    </w:p>
    <w:p w:rsidR="00BC028A" w:rsidRPr="00BC028A" w:rsidRDefault="00BC028A" w:rsidP="00BC028A">
      <w:pPr>
        <w:pStyle w:val="ConsPlusNonformat"/>
        <w:ind w:firstLine="540"/>
        <w:jc w:val="both"/>
        <w:rPr>
          <w:rFonts w:ascii="Times New Roman" w:hAnsi="Times New Roman" w:cs="Times New Roman"/>
          <w:sz w:val="28"/>
          <w:szCs w:val="28"/>
        </w:rPr>
      </w:pPr>
      <w:r w:rsidRPr="00BC028A">
        <w:rPr>
          <w:rFonts w:ascii="Times New Roman" w:hAnsi="Times New Roman" w:cs="Times New Roman"/>
          <w:sz w:val="28"/>
          <w:szCs w:val="28"/>
        </w:rPr>
        <w:t>и ____________________________________</w:t>
      </w:r>
      <w:r>
        <w:rPr>
          <w:rFonts w:ascii="Times New Roman" w:hAnsi="Times New Roman" w:cs="Times New Roman"/>
          <w:sz w:val="28"/>
          <w:szCs w:val="28"/>
        </w:rPr>
        <w:t>___________________________</w:t>
      </w:r>
      <w:r w:rsidRPr="00BC028A">
        <w:rPr>
          <w:rFonts w:ascii="Times New Roman" w:hAnsi="Times New Roman" w:cs="Times New Roman"/>
          <w:sz w:val="28"/>
          <w:szCs w:val="28"/>
        </w:rPr>
        <w:t>,</w:t>
      </w:r>
    </w:p>
    <w:p w:rsidR="00BC028A" w:rsidRPr="00BC028A" w:rsidRDefault="00BC028A" w:rsidP="00BC028A">
      <w:pPr>
        <w:pStyle w:val="ConsPlusNonformat"/>
        <w:rPr>
          <w:rFonts w:ascii="Times New Roman" w:hAnsi="Times New Roman" w:cs="Times New Roman"/>
          <w:sz w:val="28"/>
          <w:szCs w:val="28"/>
        </w:rPr>
      </w:pPr>
      <w:r w:rsidRPr="00BC028A">
        <w:rPr>
          <w:rFonts w:ascii="Times New Roman" w:hAnsi="Times New Roman" w:cs="Times New Roman"/>
          <w:sz w:val="28"/>
          <w:szCs w:val="28"/>
        </w:rPr>
        <w:t>(фамилия, имя, отчество заявителя, серия, номер и дата выдачи паспорта или иного документа, удостоверяющего личность в соответствии с законодательством Российской Федерации)</w:t>
      </w:r>
    </w:p>
    <w:p w:rsidR="00BC028A" w:rsidRPr="00BC028A" w:rsidRDefault="00BC028A" w:rsidP="00BC028A">
      <w:pPr>
        <w:pStyle w:val="ConsPlusNonformat"/>
        <w:jc w:val="both"/>
        <w:rPr>
          <w:rFonts w:ascii="Times New Roman" w:hAnsi="Times New Roman" w:cs="Times New Roman"/>
          <w:sz w:val="28"/>
          <w:szCs w:val="28"/>
        </w:rPr>
      </w:pPr>
      <w:proofErr w:type="gramStart"/>
      <w:r w:rsidRPr="00BC028A">
        <w:rPr>
          <w:rFonts w:ascii="Times New Roman" w:hAnsi="Times New Roman" w:cs="Times New Roman"/>
          <w:sz w:val="28"/>
          <w:szCs w:val="28"/>
        </w:rPr>
        <w:t>именуемый в дальнейшем заявителем, с другой стороны, вместе именуемые Сторонами, заключили настоящий договор о нижеследующем:</w:t>
      </w:r>
      <w:proofErr w:type="gramEnd"/>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I. Предмет договора</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1.  По  настоящему  договору  сетевая  организация  принимает  на  себя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обязательства     по     осуществлению    технологического    присоединения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spellStart"/>
      <w:proofErr w:type="gram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заявителя    (далее   -   технологическое</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присоединение) 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(наименование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w:t>
      </w:r>
      <w:r>
        <w:rPr>
          <w:rFonts w:ascii="Times New Roman" w:eastAsia="Times New Roman" w:hAnsi="Times New Roman" w:cs="Times New Roman"/>
          <w:sz w:val="28"/>
          <w:szCs w:val="28"/>
          <w:lang w:eastAsia="ru-RU"/>
        </w:rPr>
        <w:t>___</w:t>
      </w:r>
      <w:r w:rsidRPr="00BC028A">
        <w:rPr>
          <w:rFonts w:ascii="Times New Roman" w:eastAsia="Times New Roman" w:hAnsi="Times New Roman" w:cs="Times New Roman"/>
          <w:sz w:val="28"/>
          <w:szCs w:val="28"/>
          <w:lang w:eastAsia="ru-RU"/>
        </w:rPr>
        <w:t>,</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в   том   числе  по   обеспечению   готовности   объектов   электросетевого</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хозяйства  (включая  их  проектирование,  строительство,  реконструкцию)  </w:t>
      </w:r>
      <w:proofErr w:type="gramStart"/>
      <w:r w:rsidRPr="00BC028A">
        <w:rPr>
          <w:rFonts w:ascii="Times New Roman" w:eastAsia="Times New Roman" w:hAnsi="Times New Roman" w:cs="Times New Roman"/>
          <w:sz w:val="28"/>
          <w:szCs w:val="28"/>
          <w:lang w:eastAsia="ru-RU"/>
        </w:rPr>
        <w:t>к</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присоединению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урегулированию  отношений  с</w:t>
      </w:r>
      <w:r>
        <w:rPr>
          <w:rFonts w:ascii="Times New Roman" w:eastAsia="Times New Roman" w:hAnsi="Times New Roman" w:cs="Times New Roman"/>
          <w:sz w:val="28"/>
          <w:szCs w:val="28"/>
          <w:lang w:eastAsia="ru-RU"/>
        </w:rPr>
        <w:t xml:space="preserve"> </w:t>
      </w:r>
      <w:r w:rsidRPr="00BC028A">
        <w:rPr>
          <w:rFonts w:ascii="Times New Roman" w:eastAsia="Times New Roman" w:hAnsi="Times New Roman" w:cs="Times New Roman"/>
          <w:sz w:val="28"/>
          <w:szCs w:val="28"/>
          <w:lang w:eastAsia="ru-RU"/>
        </w:rPr>
        <w:t>третьими  лицами в случае необходимости строительства (модернизации) такими</w:t>
      </w:r>
      <w:r>
        <w:rPr>
          <w:rFonts w:ascii="Times New Roman" w:eastAsia="Times New Roman" w:hAnsi="Times New Roman" w:cs="Times New Roman"/>
          <w:sz w:val="28"/>
          <w:szCs w:val="28"/>
          <w:lang w:eastAsia="ru-RU"/>
        </w:rPr>
        <w:t xml:space="preserve"> </w:t>
      </w:r>
      <w:r w:rsidRPr="00BC028A">
        <w:rPr>
          <w:rFonts w:ascii="Times New Roman" w:eastAsia="Times New Roman" w:hAnsi="Times New Roman" w:cs="Times New Roman"/>
          <w:sz w:val="28"/>
          <w:szCs w:val="28"/>
          <w:lang w:eastAsia="ru-RU"/>
        </w:rPr>
        <w:t>лицами     принадлежащих     им    объектов    электросетевого    хозяйства</w:t>
      </w:r>
      <w:r>
        <w:rPr>
          <w:rFonts w:ascii="Times New Roman" w:eastAsia="Times New Roman" w:hAnsi="Times New Roman" w:cs="Times New Roman"/>
          <w:sz w:val="28"/>
          <w:szCs w:val="28"/>
          <w:lang w:eastAsia="ru-RU"/>
        </w:rPr>
        <w:t xml:space="preserve"> </w:t>
      </w:r>
      <w:r w:rsidRPr="00BC028A">
        <w:rPr>
          <w:rFonts w:ascii="Times New Roman" w:eastAsia="Times New Roman" w:hAnsi="Times New Roman" w:cs="Times New Roman"/>
          <w:sz w:val="28"/>
          <w:szCs w:val="28"/>
          <w:lang w:eastAsia="ru-RU"/>
        </w:rPr>
        <w:t>(</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объектов   электроэнергетики),  с  учетом</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следующих характеристик:</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максимальная мощность присоединяемых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________ (кВт);</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категория надежности _______;</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lastRenderedPageBreak/>
        <w:t>класс напряжения электрических сетей, к которым осуществляется присоединение _____ (</w:t>
      </w:r>
      <w:proofErr w:type="spellStart"/>
      <w:r w:rsidRPr="00BC028A">
        <w:rPr>
          <w:rFonts w:ascii="Times New Roman" w:eastAsia="Times New Roman" w:hAnsi="Times New Roman" w:cs="Times New Roman"/>
          <w:sz w:val="28"/>
          <w:szCs w:val="28"/>
          <w:lang w:eastAsia="ru-RU"/>
        </w:rPr>
        <w:t>кВ</w:t>
      </w:r>
      <w:proofErr w:type="spellEnd"/>
      <w:r w:rsidRPr="00BC028A">
        <w:rPr>
          <w:rFonts w:ascii="Times New Roman" w:eastAsia="Times New Roman" w:hAnsi="Times New Roman" w:cs="Times New Roman"/>
          <w:sz w:val="28"/>
          <w:szCs w:val="28"/>
          <w:lang w:eastAsia="ru-RU"/>
        </w:rPr>
        <w:t>);</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максимальная мощность ранее присоединенных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w:t>
      </w:r>
      <w:proofErr w:type="gramStart"/>
      <w:r w:rsidRPr="00BC028A">
        <w:rPr>
          <w:rFonts w:ascii="Times New Roman" w:eastAsia="Times New Roman" w:hAnsi="Times New Roman" w:cs="Times New Roman"/>
          <w:sz w:val="28"/>
          <w:szCs w:val="28"/>
          <w:lang w:eastAsia="ru-RU"/>
        </w:rPr>
        <w:t>ств ___________ кВт</w:t>
      </w:r>
      <w:proofErr w:type="gramEnd"/>
      <w:r w:rsidRPr="00BC028A">
        <w:rPr>
          <w:rFonts w:ascii="Times New Roman" w:eastAsia="Times New Roman" w:hAnsi="Times New Roman" w:cs="Times New Roman"/>
          <w:sz w:val="28"/>
          <w:szCs w:val="28"/>
          <w:lang w:eastAsia="ru-RU"/>
        </w:rPr>
        <w:t>.</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Заявитель обязуется оплатить расходы на технологическое присоединение в соответствии с условиями настоящего договора.</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2. Технологическое присоединение необхо</w:t>
      </w:r>
      <w:r>
        <w:rPr>
          <w:rFonts w:ascii="Times New Roman" w:eastAsia="Times New Roman" w:hAnsi="Times New Roman" w:cs="Times New Roman"/>
          <w:sz w:val="28"/>
          <w:szCs w:val="28"/>
          <w:lang w:eastAsia="ru-RU"/>
        </w:rPr>
        <w:t xml:space="preserve">димо для электроснабжения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w:t>
      </w:r>
      <w:r>
        <w:rPr>
          <w:rFonts w:ascii="Times New Roman" w:eastAsia="Times New Roman" w:hAnsi="Times New Roman" w:cs="Times New Roman"/>
          <w:sz w:val="28"/>
          <w:szCs w:val="28"/>
          <w:lang w:eastAsia="ru-RU"/>
        </w:rPr>
        <w:t>________________________</w:t>
      </w:r>
      <w:r w:rsidRPr="00BC028A">
        <w:rPr>
          <w:rFonts w:ascii="Times New Roman" w:eastAsia="Times New Roman" w:hAnsi="Times New Roman" w:cs="Times New Roman"/>
          <w:sz w:val="28"/>
          <w:szCs w:val="28"/>
          <w:lang w:eastAsia="ru-RU"/>
        </w:rPr>
        <w:t>,</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(наименование объектов заявителя)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расположенных</w:t>
      </w:r>
      <w:proofErr w:type="gramEnd"/>
      <w:r w:rsidRPr="00BC028A">
        <w:rPr>
          <w:rFonts w:ascii="Times New Roman" w:eastAsia="Times New Roman" w:hAnsi="Times New Roman" w:cs="Times New Roman"/>
          <w:sz w:val="28"/>
          <w:szCs w:val="28"/>
          <w:lang w:eastAsia="ru-RU"/>
        </w:rPr>
        <w:t xml:space="preserve"> (которые будут располагаться) 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(место нахождения объектов заявителя)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3. Точка (точки) присоединения указана в технических условиях для присоединения к электрическим сетям (далее - технические условия) и располагается</w:t>
      </w:r>
      <w:r>
        <w:rPr>
          <w:rFonts w:ascii="Times New Roman" w:eastAsia="Times New Roman" w:hAnsi="Times New Roman" w:cs="Times New Roman"/>
          <w:sz w:val="28"/>
          <w:szCs w:val="28"/>
          <w:lang w:eastAsia="ru-RU"/>
        </w:rPr>
        <w:t xml:space="preserve"> на расстоянии _________ метров</w:t>
      </w:r>
      <w:r w:rsidRPr="00BC028A">
        <w:rPr>
          <w:rFonts w:ascii="Times New Roman" w:eastAsia="Times New Roman" w:hAnsi="Times New Roman" w:cs="Times New Roman"/>
          <w:sz w:val="28"/>
          <w:szCs w:val="28"/>
          <w:lang w:eastAsia="ru-RU"/>
        </w:rPr>
        <w:t xml:space="preserve"> от границы участка заявителя, на котором располагаются (будут располагаться) присоединяемые объекты заявителя.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4. </w:t>
      </w:r>
      <w:r w:rsidRPr="00BC028A">
        <w:rPr>
          <w:rFonts w:ascii="Times New Roman" w:eastAsia="Times New Roman" w:hAnsi="Times New Roman" w:cs="Times New Roman"/>
          <w:color w:val="0000FF"/>
          <w:sz w:val="28"/>
          <w:szCs w:val="28"/>
          <w:u w:val="single"/>
          <w:lang w:eastAsia="ru-RU"/>
        </w:rPr>
        <w:t>Технические условия</w:t>
      </w:r>
      <w:r w:rsidRPr="00BC028A">
        <w:rPr>
          <w:rFonts w:ascii="Times New Roman" w:eastAsia="Times New Roman" w:hAnsi="Times New Roman" w:cs="Times New Roman"/>
          <w:sz w:val="28"/>
          <w:szCs w:val="28"/>
          <w:lang w:eastAsia="ru-RU"/>
        </w:rPr>
        <w:t xml:space="preserve"> являются неотъемлемой частью настоящего договора и приведены в приложении.</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Срок действия технических условий составляет ________ год (года) со дня заключения настоящего договора.</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5. Срок выполнения мероприятий по технологическому присоединению составляет _______________  со дня заключения настоящего договора.</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II. Обязанности Сторон</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6. Сетевая организация обязуется: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rsidRPr="00BC028A">
        <w:rPr>
          <w:rFonts w:ascii="Times New Roman" w:eastAsia="Times New Roman" w:hAnsi="Times New Roman" w:cs="Times New Roman"/>
          <w:sz w:val="28"/>
          <w:szCs w:val="28"/>
          <w:lang w:eastAsia="ru-RU"/>
        </w:rPr>
        <w:t>энергопринимающие</w:t>
      </w:r>
      <w:proofErr w:type="spellEnd"/>
      <w:r w:rsidRPr="00BC028A">
        <w:rPr>
          <w:rFonts w:ascii="Times New Roman" w:eastAsia="Times New Roman" w:hAnsi="Times New Roman" w:cs="Times New Roman"/>
          <w:sz w:val="28"/>
          <w:szCs w:val="28"/>
          <w:lang w:eastAsia="ru-RU"/>
        </w:rPr>
        <w:t xml:space="preserve"> устройства заявителя, указанные в технических условиях;</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заявителя;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lastRenderedPageBreak/>
        <w:t xml:space="preserve">не позднее ________ рабочих дней со дня проведения осмотра (обследования), указанного в </w:t>
      </w:r>
      <w:hyperlink r:id="rId5" w:history="1">
        <w:r w:rsidRPr="00BC028A">
          <w:rPr>
            <w:rFonts w:ascii="Times New Roman" w:eastAsia="Times New Roman" w:hAnsi="Times New Roman" w:cs="Times New Roman"/>
            <w:color w:val="0000FF"/>
            <w:sz w:val="28"/>
            <w:szCs w:val="28"/>
            <w:u w:val="single"/>
            <w:lang w:eastAsia="ru-RU"/>
          </w:rPr>
          <w:t>абзаце третьем</w:t>
        </w:r>
      </w:hyperlink>
      <w:r w:rsidRPr="00BC028A">
        <w:rPr>
          <w:rFonts w:ascii="Times New Roman" w:eastAsia="Times New Roman" w:hAnsi="Times New Roman" w:cs="Times New Roman"/>
          <w:sz w:val="28"/>
          <w:szCs w:val="28"/>
          <w:lang w:eastAsia="ru-RU"/>
        </w:rPr>
        <w:t xml:space="preserve"> настоящего пункта, с соблюдением срока, установленного </w:t>
      </w:r>
      <w:hyperlink r:id="rId6" w:history="1">
        <w:r w:rsidRPr="00BC028A">
          <w:rPr>
            <w:rFonts w:ascii="Times New Roman" w:eastAsia="Times New Roman" w:hAnsi="Times New Roman" w:cs="Times New Roman"/>
            <w:color w:val="0000FF"/>
            <w:sz w:val="28"/>
            <w:szCs w:val="28"/>
            <w:u w:val="single"/>
            <w:lang w:eastAsia="ru-RU"/>
          </w:rPr>
          <w:t>пунктом 5</w:t>
        </w:r>
      </w:hyperlink>
      <w:r w:rsidRPr="00BC028A">
        <w:rPr>
          <w:rFonts w:ascii="Times New Roman" w:eastAsia="Times New Roman" w:hAnsi="Times New Roman" w:cs="Times New Roman"/>
          <w:sz w:val="28"/>
          <w:szCs w:val="28"/>
          <w:lang w:eastAsia="ru-RU"/>
        </w:rPr>
        <w:t xml:space="preserve"> настоящего договора, осуществить фактическое присоединение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w:t>
      </w:r>
      <w:proofErr w:type="gramEnd"/>
      <w:r w:rsidRPr="00BC028A">
        <w:rPr>
          <w:rFonts w:ascii="Times New Roman" w:eastAsia="Times New Roman" w:hAnsi="Times New Roman" w:cs="Times New Roman"/>
          <w:sz w:val="28"/>
          <w:szCs w:val="28"/>
          <w:lang w:eastAsia="ru-RU"/>
        </w:rPr>
        <w:t xml:space="preserve"> их заявителю.</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7. Сетевая организация при невыполнении заявителем технических условий в согласованный срок и наличии на дату </w:t>
      </w:r>
      <w:proofErr w:type="gramStart"/>
      <w:r w:rsidRPr="00BC028A">
        <w:rPr>
          <w:rFonts w:ascii="Times New Roman" w:eastAsia="Times New Roman" w:hAnsi="Times New Roman" w:cs="Times New Roman"/>
          <w:sz w:val="28"/>
          <w:szCs w:val="28"/>
          <w:lang w:eastAsia="ru-RU"/>
        </w:rPr>
        <w:t>окончания срока их действия технической возможности технологического присоединения</w:t>
      </w:r>
      <w:proofErr w:type="gramEnd"/>
      <w:r w:rsidRPr="00BC028A">
        <w:rPr>
          <w:rFonts w:ascii="Times New Roman" w:eastAsia="Times New Roman" w:hAnsi="Times New Roman" w:cs="Times New Roman"/>
          <w:sz w:val="28"/>
          <w:szCs w:val="28"/>
          <w:lang w:eastAsia="ru-RU"/>
        </w:rPr>
        <w:t xml:space="preserve"> вправе по обращению заявителя продлить срок действия технических условий. При этом дополнительная плата не взимается.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8. Заявитель обязуется: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rsidRPr="00BC028A">
        <w:rPr>
          <w:rFonts w:ascii="Times New Roman" w:eastAsia="Times New Roman" w:hAnsi="Times New Roman" w:cs="Times New Roman"/>
          <w:sz w:val="28"/>
          <w:szCs w:val="28"/>
          <w:lang w:eastAsia="ru-RU"/>
        </w:rPr>
        <w:t>энергопринимающие</w:t>
      </w:r>
      <w:proofErr w:type="spellEnd"/>
      <w:r w:rsidRPr="00BC028A">
        <w:rPr>
          <w:rFonts w:ascii="Times New Roman" w:eastAsia="Times New Roman" w:hAnsi="Times New Roman" w:cs="Times New Roman"/>
          <w:sz w:val="28"/>
          <w:szCs w:val="28"/>
          <w:lang w:eastAsia="ru-RU"/>
        </w:rPr>
        <w:t xml:space="preserve"> устройства заявителя, указанные в технических условиях;</w:t>
      </w:r>
      <w:proofErr w:type="gramEnd"/>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принять участие в осмотре (обследовании) присоединяемых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сетевой организацией;</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 xml:space="preserve">после осуществления сетевой организацией фактического присоединения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w:t>
      </w:r>
      <w:proofErr w:type="gramEnd"/>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lastRenderedPageBreak/>
        <w:t xml:space="preserve">надлежащим образом исполнять указанные в </w:t>
      </w:r>
      <w:hyperlink r:id="rId7" w:history="1">
        <w:r w:rsidRPr="00BC028A">
          <w:rPr>
            <w:rFonts w:ascii="Times New Roman" w:eastAsia="Times New Roman" w:hAnsi="Times New Roman" w:cs="Times New Roman"/>
            <w:color w:val="0000FF"/>
            <w:sz w:val="28"/>
            <w:szCs w:val="28"/>
            <w:u w:val="single"/>
            <w:lang w:eastAsia="ru-RU"/>
          </w:rPr>
          <w:t>разделе III</w:t>
        </w:r>
      </w:hyperlink>
      <w:r w:rsidRPr="00BC028A">
        <w:rPr>
          <w:rFonts w:ascii="Times New Roman" w:eastAsia="Times New Roman" w:hAnsi="Times New Roman" w:cs="Times New Roman"/>
          <w:sz w:val="28"/>
          <w:szCs w:val="28"/>
          <w:lang w:eastAsia="ru-RU"/>
        </w:rPr>
        <w:t xml:space="preserve"> настоящего договора обязательства по оплате расходов на технологическое присоединение;</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уведомить сетевую организацию о направлении заявок в иные сетевые организации при технологическом присоединении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9. Заявитель вправе при невыполнении им технических условий в согласованный срок и наличии на дату </w:t>
      </w:r>
      <w:proofErr w:type="gramStart"/>
      <w:r w:rsidRPr="00BC028A">
        <w:rPr>
          <w:rFonts w:ascii="Times New Roman" w:eastAsia="Times New Roman" w:hAnsi="Times New Roman" w:cs="Times New Roman"/>
          <w:sz w:val="28"/>
          <w:szCs w:val="28"/>
          <w:lang w:eastAsia="ru-RU"/>
        </w:rPr>
        <w:t>окончания срока их действия технической возможности технологического присоединения</w:t>
      </w:r>
      <w:proofErr w:type="gramEnd"/>
      <w:r w:rsidRPr="00BC028A">
        <w:rPr>
          <w:rFonts w:ascii="Times New Roman" w:eastAsia="Times New Roman" w:hAnsi="Times New Roman" w:cs="Times New Roman"/>
          <w:sz w:val="28"/>
          <w:szCs w:val="28"/>
          <w:lang w:eastAsia="ru-RU"/>
        </w:rPr>
        <w:t xml:space="preserve"> обратиться в сетевую организацию с просьбой о продлении срока действия технических условий.</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III. Плата за технологическое присоединение</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и порядок расчетов</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10.  Размер  платы  за  технологическое  присоединение  определяется  </w:t>
      </w:r>
      <w:proofErr w:type="gramStart"/>
      <w:r w:rsidRPr="00BC028A">
        <w:rPr>
          <w:rFonts w:ascii="Times New Roman" w:eastAsia="Times New Roman" w:hAnsi="Times New Roman" w:cs="Times New Roman"/>
          <w:sz w:val="28"/>
          <w:szCs w:val="28"/>
          <w:lang w:eastAsia="ru-RU"/>
        </w:rPr>
        <w:t>в</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соответствии</w:t>
      </w:r>
      <w:proofErr w:type="gramEnd"/>
      <w:r w:rsidRPr="00BC028A">
        <w:rPr>
          <w:rFonts w:ascii="Times New Roman" w:eastAsia="Times New Roman" w:hAnsi="Times New Roman" w:cs="Times New Roman"/>
          <w:sz w:val="28"/>
          <w:szCs w:val="28"/>
          <w:lang w:eastAsia="ru-RU"/>
        </w:rPr>
        <w:t xml:space="preserve"> с решением 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w:t>
      </w:r>
      <w:proofErr w:type="gramStart"/>
      <w:r w:rsidRPr="00BC028A">
        <w:rPr>
          <w:rFonts w:ascii="Times New Roman" w:eastAsia="Times New Roman" w:hAnsi="Times New Roman" w:cs="Times New Roman"/>
          <w:sz w:val="28"/>
          <w:szCs w:val="28"/>
          <w:lang w:eastAsia="ru-RU"/>
        </w:rPr>
        <w:t>(наименование органа исполнительной власти</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в области государственного регулирования тарифов)</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от  ___________  N ____________ и составляет _______ рублей _____ копеек, </w:t>
      </w:r>
      <w:proofErr w:type="gramStart"/>
      <w:r w:rsidRPr="00BC028A">
        <w:rPr>
          <w:rFonts w:ascii="Times New Roman" w:eastAsia="Times New Roman" w:hAnsi="Times New Roman" w:cs="Times New Roman"/>
          <w:sz w:val="28"/>
          <w:szCs w:val="28"/>
          <w:lang w:eastAsia="ru-RU"/>
        </w:rPr>
        <w:t>в</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том числе НДС _________ рублей ________ копеек.</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11. Внесение платы за технологическое присоединение осуществляется заявителем в следующем порядке:</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15 процентов платы за технологическое присоединение вносятся в течение 15 дней со дня заключения настоящего договора;</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45 процентов платы за технологическое присоединение вносятся в течение 15 дней со дня фактического присоединения;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lastRenderedPageBreak/>
        <w:t>Заявитель, выразивший желание воспользоваться беспроцентной рассрочкой платежа за технологическое присоединение, вносит:</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5 процентов платы за технологическое присоединение в течение 15 дней со дня заключения настоящего договора;</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sidRPr="00BC028A">
        <w:rPr>
          <w:rFonts w:ascii="Times New Roman" w:eastAsia="Times New Roman" w:hAnsi="Times New Roman" w:cs="Times New Roman"/>
          <w:sz w:val="28"/>
          <w:szCs w:val="28"/>
          <w:lang w:eastAsia="ru-RU"/>
        </w:rPr>
        <w:t>дств в к</w:t>
      </w:r>
      <w:proofErr w:type="gramEnd"/>
      <w:r w:rsidRPr="00BC028A">
        <w:rPr>
          <w:rFonts w:ascii="Times New Roman" w:eastAsia="Times New Roman" w:hAnsi="Times New Roman" w:cs="Times New Roman"/>
          <w:sz w:val="28"/>
          <w:szCs w:val="28"/>
          <w:lang w:eastAsia="ru-RU"/>
        </w:rPr>
        <w:t>ассу или на расчетный счет сетевой организации.</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IV. Разграничение балансовой принадлежности </w:t>
      </w:r>
      <w:proofErr w:type="gramStart"/>
      <w:r w:rsidRPr="00BC028A">
        <w:rPr>
          <w:rFonts w:ascii="Times New Roman" w:eastAsia="Times New Roman" w:hAnsi="Times New Roman" w:cs="Times New Roman"/>
          <w:sz w:val="28"/>
          <w:szCs w:val="28"/>
          <w:lang w:eastAsia="ru-RU"/>
        </w:rPr>
        <w:t>электрических</w:t>
      </w:r>
      <w:proofErr w:type="gramEnd"/>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сетей и эксплуатационной ответственности Сторон</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13. Заявитель несет балансовую и эксплуатационную ответственность в границах своего участка, сетевая организаци</w:t>
      </w:r>
      <w:r>
        <w:rPr>
          <w:rFonts w:ascii="Times New Roman" w:eastAsia="Times New Roman" w:hAnsi="Times New Roman" w:cs="Times New Roman"/>
          <w:sz w:val="28"/>
          <w:szCs w:val="28"/>
          <w:lang w:eastAsia="ru-RU"/>
        </w:rPr>
        <w:t>я - до границ участка заявителя</w:t>
      </w:r>
      <w:r w:rsidRPr="00BC028A">
        <w:rPr>
          <w:rFonts w:ascii="Times New Roman" w:eastAsia="Times New Roman" w:hAnsi="Times New Roman" w:cs="Times New Roman"/>
          <w:sz w:val="28"/>
          <w:szCs w:val="28"/>
          <w:lang w:eastAsia="ru-RU"/>
        </w:rPr>
        <w:t>.</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V. Условия изменения, расторжения договора</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и ответственность Сторон</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14. Настоящий договор может быть изменен по письменному соглашению Сторон или в судебном порядке.</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15. Настоящий </w:t>
      </w:r>
      <w:proofErr w:type="gramStart"/>
      <w:r w:rsidRPr="00BC028A">
        <w:rPr>
          <w:rFonts w:ascii="Times New Roman" w:eastAsia="Times New Roman" w:hAnsi="Times New Roman" w:cs="Times New Roman"/>
          <w:sz w:val="28"/>
          <w:szCs w:val="28"/>
          <w:lang w:eastAsia="ru-RU"/>
        </w:rPr>
        <w:t>договор</w:t>
      </w:r>
      <w:proofErr w:type="gramEnd"/>
      <w:r w:rsidRPr="00BC028A">
        <w:rPr>
          <w:rFonts w:ascii="Times New Roman" w:eastAsia="Times New Roman" w:hAnsi="Times New Roman" w:cs="Times New Roman"/>
          <w:sz w:val="28"/>
          <w:szCs w:val="28"/>
          <w:lang w:eastAsia="ru-RU"/>
        </w:rPr>
        <w:t xml:space="preserve"> может быть расторгнут по требованию одной из Сторон по основаниям, предусмотренным Гражданским </w:t>
      </w:r>
      <w:hyperlink r:id="rId8" w:history="1">
        <w:r w:rsidRPr="00BC028A">
          <w:rPr>
            <w:rFonts w:ascii="Times New Roman" w:eastAsia="Times New Roman" w:hAnsi="Times New Roman" w:cs="Times New Roman"/>
            <w:color w:val="0000FF"/>
            <w:sz w:val="28"/>
            <w:szCs w:val="28"/>
            <w:u w:val="single"/>
            <w:lang w:eastAsia="ru-RU"/>
          </w:rPr>
          <w:t>кодексом</w:t>
        </w:r>
      </w:hyperlink>
      <w:r w:rsidRPr="00BC028A">
        <w:rPr>
          <w:rFonts w:ascii="Times New Roman" w:eastAsia="Times New Roman" w:hAnsi="Times New Roman" w:cs="Times New Roman"/>
          <w:sz w:val="28"/>
          <w:szCs w:val="28"/>
          <w:lang w:eastAsia="ru-RU"/>
        </w:rPr>
        <w:t xml:space="preserve"> Российской Федерации.</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w:t>
      </w:r>
      <w:r w:rsidRPr="00BC028A">
        <w:rPr>
          <w:rFonts w:ascii="Times New Roman" w:eastAsia="Times New Roman" w:hAnsi="Times New Roman" w:cs="Times New Roman"/>
          <w:sz w:val="28"/>
          <w:szCs w:val="28"/>
          <w:lang w:eastAsia="ru-RU"/>
        </w:rPr>
        <w:lastRenderedPageBreak/>
        <w:t>технологическому присоединению</w:t>
      </w:r>
      <w:proofErr w:type="gramEnd"/>
      <w:r w:rsidRPr="00BC028A">
        <w:rPr>
          <w:rFonts w:ascii="Times New Roman" w:eastAsia="Times New Roman" w:hAnsi="Times New Roman" w:cs="Times New Roman"/>
          <w:sz w:val="28"/>
          <w:szCs w:val="28"/>
          <w:lang w:eastAsia="ru-RU"/>
        </w:rPr>
        <w:t>, может служить основанием для расторжения договора по требованию сетевой организации по решению суда.</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абзацем первым настоящего пункта, в случае необоснованного уклонения либо отказа от ее уплаты.</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VI. Порядок разрешения споров</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VII. Заключительные положения</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21. Настоящий договор считается заключенным </w:t>
      </w:r>
      <w:proofErr w:type="gramStart"/>
      <w:r w:rsidRPr="00BC028A">
        <w:rPr>
          <w:rFonts w:ascii="Times New Roman" w:eastAsia="Times New Roman" w:hAnsi="Times New Roman" w:cs="Times New Roman"/>
          <w:sz w:val="28"/>
          <w:szCs w:val="28"/>
          <w:lang w:eastAsia="ru-RU"/>
        </w:rPr>
        <w:t>с даты поступления</w:t>
      </w:r>
      <w:proofErr w:type="gramEnd"/>
      <w:r w:rsidRPr="00BC028A">
        <w:rPr>
          <w:rFonts w:ascii="Times New Roman" w:eastAsia="Times New Roman" w:hAnsi="Times New Roman" w:cs="Times New Roman"/>
          <w:sz w:val="28"/>
          <w:szCs w:val="28"/>
          <w:lang w:eastAsia="ru-RU"/>
        </w:rPr>
        <w:t xml:space="preserve"> подписанного заявителем экземпляра настоящего договора в сетевую организацию.</w:t>
      </w:r>
    </w:p>
    <w:p w:rsidR="00BC028A" w:rsidRPr="00BC028A" w:rsidRDefault="00BC028A" w:rsidP="00BC028A">
      <w:pPr>
        <w:spacing w:after="0" w:line="312" w:lineRule="auto"/>
        <w:ind w:firstLine="547"/>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lastRenderedPageBreak/>
        <w:t>22. Настоящий договор составлен и подписан в двух экземплярах, по одному для каждой из Сторон.</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autoSpaceDE w:val="0"/>
        <w:autoSpaceDN w:val="0"/>
        <w:adjustRightInd w:val="0"/>
        <w:jc w:val="center"/>
        <w:outlineLvl w:val="0"/>
        <w:rPr>
          <w:rFonts w:ascii="Times New Roman" w:hAnsi="Times New Roman" w:cs="Times New Roman"/>
          <w:b/>
          <w:sz w:val="24"/>
          <w:szCs w:val="24"/>
        </w:rPr>
      </w:pPr>
      <w:r w:rsidRPr="00BC028A">
        <w:rPr>
          <w:rFonts w:ascii="Times New Roman" w:hAnsi="Times New Roman" w:cs="Times New Roman"/>
          <w:b/>
          <w:sz w:val="24"/>
          <w:szCs w:val="24"/>
        </w:rPr>
        <w:t>Реквизиты Сторон</w:t>
      </w:r>
    </w:p>
    <w:tbl>
      <w:tblPr>
        <w:tblW w:w="0" w:type="auto"/>
        <w:tblLook w:val="01E0" w:firstRow="1" w:lastRow="1" w:firstColumn="1" w:lastColumn="1" w:noHBand="0" w:noVBand="0"/>
      </w:tblPr>
      <w:tblGrid>
        <w:gridCol w:w="4785"/>
        <w:gridCol w:w="4786"/>
      </w:tblGrid>
      <w:tr w:rsidR="00BC028A" w:rsidRPr="00BC028A" w:rsidTr="00D23710">
        <w:tc>
          <w:tcPr>
            <w:tcW w:w="4785" w:type="dxa"/>
            <w:shd w:val="clear" w:color="auto" w:fill="auto"/>
          </w:tcPr>
          <w:p w:rsidR="00BC028A" w:rsidRPr="00BC028A" w:rsidRDefault="00BC028A" w:rsidP="00D23710">
            <w:pPr>
              <w:pStyle w:val="ConsPlusNormal"/>
              <w:ind w:firstLine="0"/>
              <w:jc w:val="both"/>
              <w:outlineLvl w:val="0"/>
              <w:rPr>
                <w:b/>
              </w:rPr>
            </w:pPr>
            <w:r>
              <w:rPr>
                <w:b/>
              </w:rPr>
              <w:t>С</w:t>
            </w:r>
            <w:r w:rsidRPr="00BC028A">
              <w:rPr>
                <w:b/>
              </w:rPr>
              <w:t>етевая организация:</w:t>
            </w:r>
          </w:p>
        </w:tc>
        <w:tc>
          <w:tcPr>
            <w:tcW w:w="4786" w:type="dxa"/>
            <w:shd w:val="clear" w:color="auto" w:fill="auto"/>
          </w:tcPr>
          <w:p w:rsidR="00BC028A" w:rsidRPr="00BC028A" w:rsidRDefault="00BC028A" w:rsidP="00D23710">
            <w:pPr>
              <w:pStyle w:val="ConsPlusNormal"/>
              <w:ind w:firstLine="0"/>
              <w:jc w:val="both"/>
              <w:outlineLvl w:val="0"/>
              <w:rPr>
                <w:b/>
              </w:rPr>
            </w:pPr>
            <w:r w:rsidRPr="00BC028A">
              <w:rPr>
                <w:b/>
              </w:rPr>
              <w:t>Заявитель:</w:t>
            </w:r>
          </w:p>
        </w:tc>
      </w:tr>
      <w:tr w:rsidR="00BC028A" w:rsidRPr="00BC028A" w:rsidTr="00D23710">
        <w:tc>
          <w:tcPr>
            <w:tcW w:w="4785" w:type="dxa"/>
            <w:shd w:val="clear" w:color="auto" w:fill="auto"/>
          </w:tcPr>
          <w:p w:rsidR="00BC028A" w:rsidRPr="00BC028A" w:rsidRDefault="00BC028A" w:rsidP="00D23710">
            <w:pPr>
              <w:pStyle w:val="ConsPlusNormal"/>
              <w:ind w:firstLine="0"/>
              <w:jc w:val="both"/>
              <w:outlineLvl w:val="0"/>
            </w:pPr>
          </w:p>
          <w:p w:rsidR="00BC028A" w:rsidRPr="00BC028A" w:rsidRDefault="00BC028A" w:rsidP="00D23710">
            <w:pPr>
              <w:pStyle w:val="ConsPlusNormal"/>
              <w:ind w:firstLine="0"/>
              <w:jc w:val="both"/>
              <w:outlineLvl w:val="0"/>
            </w:pPr>
            <w:r w:rsidRPr="00BC028A">
              <w:t>ООО «</w:t>
            </w:r>
            <w:proofErr w:type="spellStart"/>
            <w:r w:rsidRPr="00BC028A">
              <w:t>Северэнерго</w:t>
            </w:r>
            <w:proofErr w:type="spellEnd"/>
            <w:r w:rsidRPr="00BC028A">
              <w:t>»</w:t>
            </w:r>
          </w:p>
          <w:p w:rsidR="00BC028A" w:rsidRPr="00BC028A" w:rsidRDefault="00BC028A" w:rsidP="00D23710">
            <w:pPr>
              <w:pStyle w:val="ConsPlusNormal"/>
              <w:ind w:firstLine="0"/>
              <w:jc w:val="both"/>
              <w:outlineLvl w:val="0"/>
            </w:pPr>
            <w:r w:rsidRPr="00BC028A">
              <w:t xml:space="preserve">305044, г. Курск, </w:t>
            </w:r>
          </w:p>
          <w:p w:rsidR="00BC028A" w:rsidRPr="00BC028A" w:rsidRDefault="00BC028A" w:rsidP="00D23710">
            <w:pPr>
              <w:pStyle w:val="ConsPlusNormal"/>
              <w:ind w:firstLine="0"/>
              <w:jc w:val="both"/>
              <w:outlineLvl w:val="0"/>
            </w:pPr>
            <w:r w:rsidRPr="00BC028A">
              <w:t xml:space="preserve">пр-т А. </w:t>
            </w:r>
            <w:proofErr w:type="spellStart"/>
            <w:r w:rsidRPr="00BC028A">
              <w:t>Дериглазова</w:t>
            </w:r>
            <w:proofErr w:type="spellEnd"/>
            <w:r w:rsidRPr="00BC028A">
              <w:t xml:space="preserve"> 19, оф. 3</w:t>
            </w:r>
          </w:p>
          <w:p w:rsidR="00BC028A" w:rsidRPr="00BC028A" w:rsidRDefault="00BC028A" w:rsidP="00D23710">
            <w:pPr>
              <w:spacing w:line="0" w:lineRule="atLeast"/>
              <w:jc w:val="both"/>
              <w:rPr>
                <w:rFonts w:ascii="Times New Roman" w:hAnsi="Times New Roman" w:cs="Times New Roman"/>
                <w:sz w:val="24"/>
                <w:szCs w:val="24"/>
              </w:rPr>
            </w:pPr>
            <w:r w:rsidRPr="00BC028A">
              <w:rPr>
                <w:rFonts w:ascii="Times New Roman" w:hAnsi="Times New Roman" w:cs="Times New Roman"/>
                <w:sz w:val="24"/>
                <w:szCs w:val="24"/>
              </w:rPr>
              <w:t>ИНН 4632187784 КПП 463201001</w:t>
            </w:r>
          </w:p>
          <w:p w:rsidR="00BC028A" w:rsidRPr="00BC028A" w:rsidRDefault="00BC028A" w:rsidP="00D23710">
            <w:pPr>
              <w:rPr>
                <w:rFonts w:ascii="Times New Roman" w:hAnsi="Times New Roman" w:cs="Times New Roman"/>
                <w:sz w:val="24"/>
                <w:szCs w:val="24"/>
              </w:rPr>
            </w:pPr>
            <w:r w:rsidRPr="00BC028A">
              <w:rPr>
                <w:rFonts w:ascii="Times New Roman" w:hAnsi="Times New Roman" w:cs="Times New Roman"/>
                <w:sz w:val="24"/>
                <w:szCs w:val="24"/>
              </w:rPr>
              <w:t>ОГРН</w:t>
            </w:r>
            <w:r w:rsidRPr="00BC028A">
              <w:rPr>
                <w:rFonts w:ascii="Times New Roman" w:hAnsi="Times New Roman" w:cs="Times New Roman"/>
                <w:b/>
                <w:sz w:val="24"/>
                <w:szCs w:val="24"/>
              </w:rPr>
              <w:t xml:space="preserve"> </w:t>
            </w:r>
            <w:r w:rsidRPr="00BC028A">
              <w:rPr>
                <w:rFonts w:ascii="Times New Roman" w:hAnsi="Times New Roman" w:cs="Times New Roman"/>
                <w:sz w:val="24"/>
                <w:szCs w:val="24"/>
              </w:rPr>
              <w:t>1144632002272</w:t>
            </w:r>
          </w:p>
          <w:p w:rsidR="00BC028A" w:rsidRPr="00BC028A" w:rsidRDefault="00BC028A" w:rsidP="00D23710">
            <w:pPr>
              <w:rPr>
                <w:rFonts w:ascii="Times New Roman" w:hAnsi="Times New Roman" w:cs="Times New Roman"/>
                <w:sz w:val="24"/>
                <w:szCs w:val="24"/>
              </w:rPr>
            </w:pPr>
            <w:r w:rsidRPr="00BC028A">
              <w:rPr>
                <w:rFonts w:ascii="Times New Roman" w:hAnsi="Times New Roman" w:cs="Times New Roman"/>
                <w:sz w:val="24"/>
                <w:szCs w:val="24"/>
              </w:rPr>
              <w:t>ОКПО 11103105</w:t>
            </w:r>
          </w:p>
          <w:p w:rsidR="00BC028A" w:rsidRPr="00BC028A" w:rsidRDefault="00BC028A" w:rsidP="00D23710">
            <w:pPr>
              <w:rPr>
                <w:rFonts w:ascii="Times New Roman" w:hAnsi="Times New Roman" w:cs="Times New Roman"/>
                <w:sz w:val="24"/>
                <w:szCs w:val="24"/>
              </w:rPr>
            </w:pPr>
          </w:p>
          <w:p w:rsidR="00BC028A" w:rsidRPr="00BC028A" w:rsidRDefault="00BC028A" w:rsidP="00D23710">
            <w:pPr>
              <w:rPr>
                <w:rFonts w:ascii="Times New Roman" w:hAnsi="Times New Roman" w:cs="Times New Roman"/>
                <w:sz w:val="24"/>
                <w:szCs w:val="24"/>
              </w:rPr>
            </w:pPr>
            <w:r w:rsidRPr="00BC028A">
              <w:rPr>
                <w:rFonts w:ascii="Times New Roman" w:hAnsi="Times New Roman" w:cs="Times New Roman"/>
                <w:sz w:val="24"/>
                <w:szCs w:val="24"/>
              </w:rPr>
              <w:t>Банковские реквизиты:</w:t>
            </w:r>
          </w:p>
          <w:p w:rsidR="00BC028A" w:rsidRPr="00BC028A" w:rsidRDefault="00BC028A" w:rsidP="00D23710">
            <w:pPr>
              <w:rPr>
                <w:rFonts w:ascii="Times New Roman" w:hAnsi="Times New Roman" w:cs="Times New Roman"/>
                <w:sz w:val="24"/>
                <w:szCs w:val="24"/>
              </w:rPr>
            </w:pPr>
            <w:proofErr w:type="gramStart"/>
            <w:r w:rsidRPr="00BC028A">
              <w:rPr>
                <w:rFonts w:ascii="Times New Roman" w:hAnsi="Times New Roman" w:cs="Times New Roman"/>
                <w:sz w:val="24"/>
                <w:szCs w:val="24"/>
              </w:rPr>
              <w:t>р</w:t>
            </w:r>
            <w:proofErr w:type="gramEnd"/>
            <w:r w:rsidRPr="00BC028A">
              <w:rPr>
                <w:rFonts w:ascii="Times New Roman" w:hAnsi="Times New Roman" w:cs="Times New Roman"/>
                <w:sz w:val="24"/>
                <w:szCs w:val="24"/>
              </w:rPr>
              <w:t>/с 40702810833000009661 в Курское отделение №8596 Сбербанка России ОАО</w:t>
            </w:r>
          </w:p>
          <w:p w:rsidR="00BC028A" w:rsidRPr="00BC028A" w:rsidRDefault="00BC028A" w:rsidP="00D23710">
            <w:pPr>
              <w:rPr>
                <w:rFonts w:ascii="Times New Roman" w:hAnsi="Times New Roman" w:cs="Times New Roman"/>
                <w:sz w:val="24"/>
                <w:szCs w:val="24"/>
              </w:rPr>
            </w:pPr>
            <w:r w:rsidRPr="00BC028A">
              <w:rPr>
                <w:rFonts w:ascii="Times New Roman" w:hAnsi="Times New Roman" w:cs="Times New Roman"/>
                <w:sz w:val="24"/>
                <w:szCs w:val="24"/>
              </w:rPr>
              <w:t xml:space="preserve"> БИК 043807606,  </w:t>
            </w:r>
          </w:p>
          <w:p w:rsidR="00BC028A" w:rsidRPr="00BC028A" w:rsidRDefault="00BC028A" w:rsidP="00D23710">
            <w:pPr>
              <w:rPr>
                <w:rFonts w:ascii="Times New Roman" w:hAnsi="Times New Roman" w:cs="Times New Roman"/>
                <w:sz w:val="24"/>
                <w:szCs w:val="24"/>
              </w:rPr>
            </w:pPr>
            <w:r w:rsidRPr="00BC028A">
              <w:rPr>
                <w:rFonts w:ascii="Times New Roman" w:hAnsi="Times New Roman" w:cs="Times New Roman"/>
                <w:sz w:val="24"/>
                <w:szCs w:val="24"/>
              </w:rPr>
              <w:t>к/с 30101810300000000606</w:t>
            </w:r>
          </w:p>
          <w:p w:rsidR="00BC028A" w:rsidRPr="00BC028A" w:rsidRDefault="00BC028A" w:rsidP="00D23710">
            <w:pPr>
              <w:spacing w:line="360" w:lineRule="auto"/>
              <w:rPr>
                <w:rFonts w:ascii="Times New Roman" w:hAnsi="Times New Roman" w:cs="Times New Roman"/>
                <w:sz w:val="24"/>
                <w:szCs w:val="24"/>
              </w:rPr>
            </w:pPr>
          </w:p>
          <w:p w:rsidR="00BC028A" w:rsidRPr="00BC028A" w:rsidRDefault="00BC028A" w:rsidP="00D23710">
            <w:pPr>
              <w:spacing w:line="0" w:lineRule="atLeast"/>
              <w:jc w:val="both"/>
              <w:rPr>
                <w:rFonts w:ascii="Times New Roman" w:hAnsi="Times New Roman" w:cs="Times New Roman"/>
                <w:sz w:val="24"/>
                <w:szCs w:val="24"/>
              </w:rPr>
            </w:pPr>
          </w:p>
          <w:p w:rsidR="00BC028A" w:rsidRPr="00BC028A" w:rsidRDefault="00BC028A" w:rsidP="00D23710">
            <w:pPr>
              <w:spacing w:line="0" w:lineRule="atLeast"/>
              <w:jc w:val="both"/>
              <w:rPr>
                <w:rFonts w:ascii="Times New Roman" w:hAnsi="Times New Roman" w:cs="Times New Roman"/>
                <w:sz w:val="24"/>
                <w:szCs w:val="24"/>
              </w:rPr>
            </w:pPr>
          </w:p>
        </w:tc>
        <w:tc>
          <w:tcPr>
            <w:tcW w:w="4786" w:type="dxa"/>
            <w:shd w:val="clear" w:color="auto" w:fill="auto"/>
          </w:tcPr>
          <w:p w:rsidR="00BC028A" w:rsidRPr="00BC028A" w:rsidRDefault="00BC028A" w:rsidP="00D23710">
            <w:pPr>
              <w:pStyle w:val="ConsPlusNormal"/>
              <w:ind w:firstLine="0"/>
              <w:outlineLvl w:val="0"/>
            </w:pPr>
          </w:p>
          <w:p w:rsidR="00BC028A" w:rsidRPr="00BC028A" w:rsidRDefault="00BC028A" w:rsidP="00D23710">
            <w:pPr>
              <w:pStyle w:val="ConsPlusNormal"/>
              <w:ind w:firstLine="0"/>
              <w:outlineLvl w:val="0"/>
            </w:pPr>
            <w:r w:rsidRPr="00BC028A">
              <w:t>Для юридических лиц:</w:t>
            </w:r>
          </w:p>
          <w:p w:rsidR="00BC028A" w:rsidRPr="00BC028A" w:rsidRDefault="00BC028A" w:rsidP="00D23710">
            <w:pPr>
              <w:pStyle w:val="ConsPlusNormal"/>
              <w:ind w:firstLine="0"/>
              <w:outlineLvl w:val="0"/>
            </w:pPr>
            <w:r w:rsidRPr="00BC028A">
              <w:t>полное наименование __________________</w:t>
            </w:r>
          </w:p>
          <w:p w:rsidR="00BC028A" w:rsidRPr="00BC028A" w:rsidRDefault="00BC028A" w:rsidP="00D23710">
            <w:pPr>
              <w:pStyle w:val="ConsPlusNormal"/>
              <w:ind w:firstLine="0"/>
              <w:outlineLvl w:val="0"/>
            </w:pPr>
            <w:r w:rsidRPr="00BC028A">
              <w:t>ОГРН _______________________________</w:t>
            </w:r>
          </w:p>
          <w:p w:rsidR="00BC028A" w:rsidRPr="00BC028A" w:rsidRDefault="00BC028A" w:rsidP="00D23710">
            <w:pPr>
              <w:pStyle w:val="ConsPlusNormal"/>
              <w:ind w:firstLine="0"/>
              <w:jc w:val="both"/>
              <w:outlineLvl w:val="0"/>
            </w:pPr>
            <w:r w:rsidRPr="00BC028A">
              <w:t>ИНН ________________________________</w:t>
            </w:r>
          </w:p>
          <w:p w:rsidR="00BC028A" w:rsidRPr="00BC028A" w:rsidRDefault="00BC028A" w:rsidP="00D23710">
            <w:pPr>
              <w:pStyle w:val="ConsPlusNormal"/>
              <w:ind w:firstLine="0"/>
              <w:outlineLvl w:val="0"/>
            </w:pPr>
            <w:r w:rsidRPr="00BC028A">
              <w:t xml:space="preserve">Место нахождения: ____________________ </w:t>
            </w:r>
          </w:p>
          <w:p w:rsidR="00BC028A" w:rsidRPr="00BC028A" w:rsidRDefault="00BC028A" w:rsidP="00D23710">
            <w:pPr>
              <w:pStyle w:val="ConsPlusNormal"/>
              <w:ind w:firstLine="0"/>
              <w:outlineLvl w:val="0"/>
            </w:pPr>
            <w:r w:rsidRPr="00BC028A">
              <w:t>Банковские реквизиты: _________________</w:t>
            </w:r>
          </w:p>
          <w:p w:rsidR="00BC028A" w:rsidRPr="00BC028A" w:rsidRDefault="00BC028A" w:rsidP="00D23710">
            <w:pPr>
              <w:pStyle w:val="ConsPlusNormal"/>
              <w:ind w:firstLine="0"/>
              <w:outlineLvl w:val="0"/>
            </w:pPr>
            <w:r w:rsidRPr="00BC028A">
              <w:t>______________________________________</w:t>
            </w:r>
          </w:p>
          <w:p w:rsidR="00BC028A" w:rsidRPr="00BC028A" w:rsidRDefault="00BC028A" w:rsidP="00D23710">
            <w:pPr>
              <w:pStyle w:val="ConsPlusNormal"/>
              <w:ind w:firstLine="0"/>
              <w:outlineLvl w:val="0"/>
            </w:pPr>
            <w:r w:rsidRPr="00BC028A">
              <w:t>Должность, фамилия, имя, отчество лица, действующего от имени юридического лица: ________________________________</w:t>
            </w:r>
          </w:p>
          <w:p w:rsidR="00BC028A" w:rsidRPr="00BC028A" w:rsidRDefault="00BC028A" w:rsidP="00D23710">
            <w:pPr>
              <w:pStyle w:val="ConsPlusNormal"/>
              <w:ind w:firstLine="0"/>
              <w:outlineLvl w:val="0"/>
            </w:pPr>
          </w:p>
          <w:p w:rsidR="00BC028A" w:rsidRPr="00BC028A" w:rsidRDefault="00BC028A" w:rsidP="00D23710">
            <w:pPr>
              <w:pStyle w:val="ConsPlusNormal"/>
              <w:ind w:firstLine="0"/>
              <w:outlineLvl w:val="0"/>
            </w:pPr>
            <w:r w:rsidRPr="00BC028A">
              <w:t>Для индивидуальных предпринимателей:</w:t>
            </w:r>
          </w:p>
          <w:p w:rsidR="00BC028A" w:rsidRPr="00BC028A" w:rsidRDefault="00BC028A" w:rsidP="00D23710">
            <w:pPr>
              <w:pStyle w:val="ConsPlusNormal"/>
              <w:ind w:firstLine="0"/>
              <w:outlineLvl w:val="0"/>
            </w:pPr>
            <w:r w:rsidRPr="00BC028A">
              <w:t>Фамилия, имя, отчество ________________</w:t>
            </w:r>
          </w:p>
          <w:p w:rsidR="00BC028A" w:rsidRPr="00BC028A" w:rsidRDefault="00BC028A" w:rsidP="00D23710">
            <w:pPr>
              <w:pStyle w:val="ConsPlusNormal"/>
              <w:ind w:firstLine="0"/>
              <w:outlineLvl w:val="0"/>
            </w:pPr>
            <w:r w:rsidRPr="00BC028A">
              <w:t>ОГРН: _______________________________</w:t>
            </w:r>
          </w:p>
          <w:p w:rsidR="00BC028A" w:rsidRPr="00BC028A" w:rsidRDefault="00BC028A" w:rsidP="00D23710">
            <w:pPr>
              <w:pStyle w:val="ConsPlusNormal"/>
              <w:ind w:firstLine="0"/>
              <w:outlineLvl w:val="0"/>
            </w:pPr>
            <w:r w:rsidRPr="00BC028A">
              <w:t>Дата внесения записи в ЕГРИП __________</w:t>
            </w:r>
          </w:p>
          <w:p w:rsidR="00BC028A" w:rsidRPr="00BC028A" w:rsidRDefault="00BC028A" w:rsidP="00D23710">
            <w:pPr>
              <w:pStyle w:val="ConsPlusNormal"/>
              <w:ind w:firstLine="0"/>
              <w:outlineLvl w:val="0"/>
            </w:pPr>
            <w:r w:rsidRPr="00BC028A">
              <w:t>Серия, номер, дата и место выдачи паспорта или иного документа, удостоверяющего личность в соответствии с законодательством Российской Федерации _____________________________________</w:t>
            </w:r>
          </w:p>
          <w:p w:rsidR="00BC028A" w:rsidRPr="00BC028A" w:rsidRDefault="00BC028A" w:rsidP="00D23710">
            <w:pPr>
              <w:pStyle w:val="ConsPlusNormal"/>
              <w:ind w:firstLine="0"/>
              <w:outlineLvl w:val="0"/>
            </w:pPr>
            <w:r w:rsidRPr="00BC028A">
              <w:t>ИНН ________________________________</w:t>
            </w:r>
          </w:p>
          <w:p w:rsidR="00BC028A" w:rsidRPr="00BC028A" w:rsidRDefault="00BC028A" w:rsidP="00D23710">
            <w:pPr>
              <w:pStyle w:val="ConsPlusNormal"/>
              <w:ind w:firstLine="0"/>
              <w:outlineLvl w:val="0"/>
            </w:pPr>
            <w:r w:rsidRPr="00BC028A">
              <w:t>Место жительства _____________________</w:t>
            </w:r>
          </w:p>
          <w:p w:rsidR="00BC028A" w:rsidRPr="00BC028A" w:rsidRDefault="00BC028A" w:rsidP="00D23710">
            <w:pPr>
              <w:pStyle w:val="ConsPlusNormal"/>
              <w:ind w:firstLine="0"/>
              <w:outlineLvl w:val="0"/>
            </w:pPr>
            <w:r w:rsidRPr="00BC028A">
              <w:t>Банковские реквизиты: _________________</w:t>
            </w:r>
          </w:p>
          <w:p w:rsidR="00BC028A" w:rsidRPr="00BC028A" w:rsidRDefault="00BC028A" w:rsidP="00D23710">
            <w:pPr>
              <w:pStyle w:val="ConsPlusNormal"/>
              <w:ind w:firstLine="0"/>
              <w:outlineLvl w:val="0"/>
            </w:pPr>
            <w:r w:rsidRPr="00BC028A">
              <w:t>______________________________________</w:t>
            </w:r>
          </w:p>
          <w:p w:rsidR="00BC028A" w:rsidRPr="00BC028A" w:rsidRDefault="00BC028A" w:rsidP="00D23710">
            <w:pPr>
              <w:pStyle w:val="ConsPlusNormal"/>
              <w:ind w:firstLine="0"/>
              <w:outlineLvl w:val="0"/>
            </w:pPr>
          </w:p>
        </w:tc>
      </w:tr>
      <w:tr w:rsidR="00BC028A" w:rsidRPr="00BC028A" w:rsidTr="00BC028A">
        <w:trPr>
          <w:trHeight w:val="2268"/>
        </w:trPr>
        <w:tc>
          <w:tcPr>
            <w:tcW w:w="4785" w:type="dxa"/>
            <w:shd w:val="clear" w:color="auto" w:fill="auto"/>
          </w:tcPr>
          <w:p w:rsidR="00BC028A" w:rsidRPr="00BC028A" w:rsidRDefault="00BC028A" w:rsidP="00D23710">
            <w:pPr>
              <w:pStyle w:val="2"/>
              <w:spacing w:line="0" w:lineRule="atLeast"/>
              <w:jc w:val="left"/>
            </w:pPr>
            <w:r w:rsidRPr="00BC028A">
              <w:t>Генеральный директор</w:t>
            </w:r>
          </w:p>
          <w:p w:rsidR="00BC028A" w:rsidRPr="00BC028A" w:rsidRDefault="00BC028A" w:rsidP="00D23710">
            <w:pPr>
              <w:pStyle w:val="2"/>
              <w:spacing w:line="0" w:lineRule="atLeast"/>
              <w:jc w:val="left"/>
            </w:pPr>
            <w:r w:rsidRPr="00BC028A">
              <w:t xml:space="preserve"> ООО «</w:t>
            </w:r>
            <w:proofErr w:type="spellStart"/>
            <w:r w:rsidRPr="00BC028A">
              <w:t>Северэнерго</w:t>
            </w:r>
            <w:proofErr w:type="spellEnd"/>
            <w:r w:rsidRPr="00BC028A">
              <w:t>»</w:t>
            </w:r>
          </w:p>
          <w:p w:rsidR="00BC028A" w:rsidRPr="00BC028A" w:rsidRDefault="00BC028A" w:rsidP="00D23710">
            <w:pPr>
              <w:tabs>
                <w:tab w:val="left" w:pos="5520"/>
              </w:tabs>
              <w:spacing w:line="0" w:lineRule="atLeast"/>
              <w:rPr>
                <w:rFonts w:ascii="Times New Roman" w:hAnsi="Times New Roman" w:cs="Times New Roman"/>
                <w:sz w:val="24"/>
                <w:szCs w:val="24"/>
              </w:rPr>
            </w:pPr>
          </w:p>
          <w:p w:rsidR="00BC028A" w:rsidRPr="00BC028A" w:rsidRDefault="00BC028A" w:rsidP="00D23710">
            <w:pPr>
              <w:tabs>
                <w:tab w:val="left" w:pos="5520"/>
              </w:tabs>
              <w:spacing w:line="0" w:lineRule="atLeast"/>
              <w:rPr>
                <w:rFonts w:ascii="Times New Roman" w:hAnsi="Times New Roman" w:cs="Times New Roman"/>
                <w:sz w:val="24"/>
                <w:szCs w:val="24"/>
              </w:rPr>
            </w:pPr>
            <w:r w:rsidRPr="00BC028A">
              <w:rPr>
                <w:rFonts w:ascii="Times New Roman" w:hAnsi="Times New Roman" w:cs="Times New Roman"/>
                <w:sz w:val="24"/>
                <w:szCs w:val="24"/>
              </w:rPr>
              <w:t xml:space="preserve">___________________ Д.В. </w:t>
            </w:r>
            <w:proofErr w:type="spellStart"/>
            <w:r w:rsidRPr="00BC028A">
              <w:rPr>
                <w:rFonts w:ascii="Times New Roman" w:hAnsi="Times New Roman" w:cs="Times New Roman"/>
                <w:sz w:val="24"/>
                <w:szCs w:val="24"/>
              </w:rPr>
              <w:t>Калитиевский</w:t>
            </w:r>
            <w:proofErr w:type="spellEnd"/>
          </w:p>
          <w:p w:rsidR="00BC028A" w:rsidRPr="00BC028A" w:rsidRDefault="00BC028A" w:rsidP="00D23710">
            <w:pPr>
              <w:tabs>
                <w:tab w:val="left" w:pos="5520"/>
              </w:tabs>
              <w:spacing w:line="0" w:lineRule="atLeast"/>
              <w:ind w:firstLine="628"/>
              <w:rPr>
                <w:rFonts w:ascii="Times New Roman" w:hAnsi="Times New Roman" w:cs="Times New Roman"/>
                <w:sz w:val="24"/>
                <w:szCs w:val="24"/>
              </w:rPr>
            </w:pPr>
            <w:r w:rsidRPr="00BC028A">
              <w:rPr>
                <w:rFonts w:ascii="Times New Roman" w:hAnsi="Times New Roman" w:cs="Times New Roman"/>
                <w:sz w:val="24"/>
                <w:szCs w:val="24"/>
              </w:rPr>
              <w:t>М.П.</w:t>
            </w:r>
          </w:p>
          <w:p w:rsidR="00BC028A" w:rsidRPr="00BC028A" w:rsidRDefault="00BC028A" w:rsidP="00D23710">
            <w:pPr>
              <w:pStyle w:val="ConsPlusNormal"/>
              <w:ind w:firstLine="0"/>
              <w:jc w:val="both"/>
              <w:outlineLvl w:val="0"/>
            </w:pPr>
            <w:r w:rsidRPr="00BC028A">
              <w:t>«____»_____________201__г.</w:t>
            </w:r>
          </w:p>
        </w:tc>
        <w:tc>
          <w:tcPr>
            <w:tcW w:w="4786" w:type="dxa"/>
            <w:shd w:val="clear" w:color="auto" w:fill="auto"/>
          </w:tcPr>
          <w:p w:rsidR="00BC028A" w:rsidRPr="00BC028A" w:rsidRDefault="00BC028A" w:rsidP="00D23710">
            <w:pPr>
              <w:pStyle w:val="ConsPlusNormal"/>
              <w:ind w:firstLine="0"/>
              <w:jc w:val="both"/>
              <w:outlineLvl w:val="0"/>
            </w:pPr>
          </w:p>
          <w:p w:rsidR="00BC028A" w:rsidRPr="00BC028A" w:rsidRDefault="00BC028A" w:rsidP="00D23710">
            <w:pPr>
              <w:pStyle w:val="ConsPlusNormal"/>
              <w:ind w:firstLine="0"/>
              <w:jc w:val="both"/>
              <w:outlineLvl w:val="0"/>
            </w:pPr>
          </w:p>
          <w:p w:rsidR="00BC028A" w:rsidRPr="00BC028A" w:rsidRDefault="00BC028A" w:rsidP="00D23710">
            <w:pPr>
              <w:pStyle w:val="ConsPlusNormal"/>
              <w:ind w:firstLine="0"/>
              <w:jc w:val="both"/>
              <w:outlineLvl w:val="0"/>
            </w:pPr>
          </w:p>
          <w:p w:rsidR="00BC028A" w:rsidRPr="00BC028A" w:rsidRDefault="00BC028A" w:rsidP="00D23710">
            <w:pPr>
              <w:pStyle w:val="ConsPlusNormal"/>
              <w:ind w:firstLine="0"/>
              <w:jc w:val="both"/>
              <w:outlineLvl w:val="0"/>
            </w:pPr>
            <w:r w:rsidRPr="00BC028A">
              <w:t>_________________(__________________)</w:t>
            </w:r>
          </w:p>
          <w:p w:rsidR="00BC028A" w:rsidRPr="00BC028A" w:rsidRDefault="00BC028A" w:rsidP="00D23710">
            <w:pPr>
              <w:pStyle w:val="ConsPlusNormal"/>
              <w:ind w:firstLine="615"/>
              <w:jc w:val="both"/>
              <w:outlineLvl w:val="0"/>
            </w:pPr>
            <w:r w:rsidRPr="00BC028A">
              <w:t>(подпись)</w:t>
            </w:r>
          </w:p>
        </w:tc>
      </w:tr>
    </w:tbl>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Default="00BC028A" w:rsidP="00BC028A">
      <w:pPr>
        <w:spacing w:after="0" w:line="312" w:lineRule="auto"/>
        <w:jc w:val="both"/>
        <w:rPr>
          <w:rFonts w:ascii="Times New Roman" w:eastAsia="Times New Roman" w:hAnsi="Times New Roman" w:cs="Times New Roman"/>
          <w:sz w:val="28"/>
          <w:szCs w:val="28"/>
          <w:lang w:eastAsia="ru-RU"/>
        </w:rPr>
      </w:pPr>
    </w:p>
    <w:p w:rsidR="00BC028A" w:rsidRDefault="00BC028A" w:rsidP="00BC028A">
      <w:pPr>
        <w:spacing w:after="0" w:line="312" w:lineRule="auto"/>
        <w:jc w:val="both"/>
        <w:rPr>
          <w:rFonts w:ascii="Times New Roman" w:eastAsia="Times New Roman" w:hAnsi="Times New Roman" w:cs="Times New Roman"/>
          <w:sz w:val="28"/>
          <w:szCs w:val="28"/>
          <w:lang w:eastAsia="ru-RU"/>
        </w:rPr>
      </w:pPr>
    </w:p>
    <w:p w:rsidR="00BC028A" w:rsidRDefault="00BC028A" w:rsidP="00BC028A">
      <w:pPr>
        <w:spacing w:after="0" w:line="312" w:lineRule="auto"/>
        <w:jc w:val="both"/>
        <w:rPr>
          <w:rFonts w:ascii="Times New Roman" w:eastAsia="Times New Roman" w:hAnsi="Times New Roman" w:cs="Times New Roman"/>
          <w:sz w:val="28"/>
          <w:szCs w:val="28"/>
          <w:lang w:eastAsia="ru-RU"/>
        </w:rPr>
      </w:pP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spacing w:after="0" w:line="360" w:lineRule="auto"/>
        <w:jc w:val="right"/>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lastRenderedPageBreak/>
        <w:t>Приложение</w:t>
      </w:r>
    </w:p>
    <w:p w:rsidR="00BC028A" w:rsidRPr="00BC028A" w:rsidRDefault="00BC028A" w:rsidP="00BC028A">
      <w:pPr>
        <w:spacing w:after="0" w:line="360" w:lineRule="auto"/>
        <w:jc w:val="right"/>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к типовому договору</w:t>
      </w:r>
    </w:p>
    <w:p w:rsidR="00BC028A" w:rsidRPr="00BC028A" w:rsidRDefault="00BC028A" w:rsidP="00BC028A">
      <w:pPr>
        <w:spacing w:after="0" w:line="360" w:lineRule="auto"/>
        <w:jc w:val="right"/>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об осуществлении </w:t>
      </w:r>
      <w:proofErr w:type="gramStart"/>
      <w:r w:rsidRPr="00BC028A">
        <w:rPr>
          <w:rFonts w:ascii="Times New Roman" w:eastAsia="Times New Roman" w:hAnsi="Times New Roman" w:cs="Times New Roman"/>
          <w:sz w:val="28"/>
          <w:szCs w:val="28"/>
          <w:lang w:eastAsia="ru-RU"/>
        </w:rPr>
        <w:t>технологического</w:t>
      </w:r>
      <w:proofErr w:type="gramEnd"/>
    </w:p>
    <w:p w:rsidR="00BC028A" w:rsidRPr="00BC028A" w:rsidRDefault="00BC028A" w:rsidP="00BC028A">
      <w:pPr>
        <w:spacing w:after="0" w:line="360" w:lineRule="auto"/>
        <w:jc w:val="right"/>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присоединения к электрическим сетям</w:t>
      </w:r>
    </w:p>
    <w:p w:rsidR="00BC028A" w:rsidRPr="00BC028A" w:rsidRDefault="00BC028A" w:rsidP="00BC028A">
      <w:pPr>
        <w:spacing w:after="0" w:line="312"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ТЕХНИЧЕСКИЕ УСЛОВИЯ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для присоединения к электрическим сетям</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(для юридических лиц или индивидуальных предпринимателей</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в целях технологического присоединения </w:t>
      </w:r>
      <w:proofErr w:type="spellStart"/>
      <w:r w:rsidRPr="00BC028A">
        <w:rPr>
          <w:rFonts w:ascii="Times New Roman" w:eastAsia="Times New Roman" w:hAnsi="Times New Roman" w:cs="Times New Roman"/>
          <w:sz w:val="28"/>
          <w:szCs w:val="28"/>
          <w:lang w:eastAsia="ru-RU"/>
        </w:rPr>
        <w:t>энергопринимающих</w:t>
      </w:r>
      <w:proofErr w:type="spell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устройств, максимальная мощность которых составляет свыше</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15 до 150 кВт включительно (с учетом ранее присоединенных</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в данной точке присоединения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N                                                    "__" _________ 20__ г.</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(наименование сетевой организации, выдавшей технические условия)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(полное наименование заявителя - юридического лица;</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фамилия, имя, отчество заявителя - индивидуального предпринимателя)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1. Наименование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заявителя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2.  Наименование  и место нахождения объектов, в целях электроснабжения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gramStart"/>
      <w:r w:rsidRPr="00BC028A">
        <w:rPr>
          <w:rFonts w:ascii="Times New Roman" w:eastAsia="Times New Roman" w:hAnsi="Times New Roman" w:cs="Times New Roman"/>
          <w:sz w:val="28"/>
          <w:szCs w:val="28"/>
          <w:lang w:eastAsia="ru-RU"/>
        </w:rPr>
        <w:t>которых</w:t>
      </w:r>
      <w:proofErr w:type="gramEnd"/>
      <w:r w:rsidRPr="00BC028A">
        <w:rPr>
          <w:rFonts w:ascii="Times New Roman" w:eastAsia="Times New Roman" w:hAnsi="Times New Roman" w:cs="Times New Roman"/>
          <w:sz w:val="28"/>
          <w:szCs w:val="28"/>
          <w:lang w:eastAsia="ru-RU"/>
        </w:rPr>
        <w:t xml:space="preserve">   осуществляется  технологическое  присоединение  </w:t>
      </w:r>
      <w:proofErr w:type="spellStart"/>
      <w:r w:rsidRPr="00BC028A">
        <w:rPr>
          <w:rFonts w:ascii="Times New Roman" w:eastAsia="Times New Roman" w:hAnsi="Times New Roman" w:cs="Times New Roman"/>
          <w:sz w:val="28"/>
          <w:szCs w:val="28"/>
          <w:lang w:eastAsia="ru-RU"/>
        </w:rPr>
        <w:t>энергопринимающих</w:t>
      </w:r>
      <w:proofErr w:type="spell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устройств заявителя, 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3.  Максимальная  мощность  присоединяемых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заявителя составляет ________________________________________________ (кВт)</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w:t>
      </w:r>
      <w:proofErr w:type="gramStart"/>
      <w:r w:rsidRPr="00BC028A">
        <w:rPr>
          <w:rFonts w:ascii="Times New Roman" w:eastAsia="Times New Roman" w:hAnsi="Times New Roman" w:cs="Times New Roman"/>
          <w:sz w:val="28"/>
          <w:szCs w:val="28"/>
          <w:lang w:eastAsia="ru-RU"/>
        </w:rPr>
        <w:t xml:space="preserve">(если </w:t>
      </w:r>
      <w:proofErr w:type="spellStart"/>
      <w:r w:rsidRPr="00BC028A">
        <w:rPr>
          <w:rFonts w:ascii="Times New Roman" w:eastAsia="Times New Roman" w:hAnsi="Times New Roman" w:cs="Times New Roman"/>
          <w:sz w:val="28"/>
          <w:szCs w:val="28"/>
          <w:lang w:eastAsia="ru-RU"/>
        </w:rPr>
        <w:t>энергопринимающее</w:t>
      </w:r>
      <w:proofErr w:type="spellEnd"/>
      <w:r w:rsidRPr="00BC028A">
        <w:rPr>
          <w:rFonts w:ascii="Times New Roman" w:eastAsia="Times New Roman" w:hAnsi="Times New Roman" w:cs="Times New Roman"/>
          <w:sz w:val="28"/>
          <w:szCs w:val="28"/>
          <w:lang w:eastAsia="ru-RU"/>
        </w:rPr>
        <w:t xml:space="preserve"> устройство вводится</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w:t>
      </w:r>
      <w:r w:rsidR="008C127B">
        <w:rPr>
          <w:rFonts w:ascii="Times New Roman" w:eastAsia="Times New Roman" w:hAnsi="Times New Roman" w:cs="Times New Roman"/>
          <w:sz w:val="28"/>
          <w:szCs w:val="28"/>
          <w:lang w:eastAsia="ru-RU"/>
        </w:rPr>
        <w:t>________________________</w:t>
      </w:r>
      <w:r w:rsidRPr="00BC028A">
        <w:rPr>
          <w:rFonts w:ascii="Times New Roman" w:eastAsia="Times New Roman" w:hAnsi="Times New Roman" w:cs="Times New Roman"/>
          <w:sz w:val="28"/>
          <w:szCs w:val="28"/>
          <w:lang w:eastAsia="ru-RU"/>
        </w:rPr>
        <w:t>.</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в эксплуатацию по этапам и очередям, указывается </w:t>
      </w:r>
      <w:proofErr w:type="gramStart"/>
      <w:r w:rsidRPr="00BC028A">
        <w:rPr>
          <w:rFonts w:ascii="Times New Roman" w:eastAsia="Times New Roman" w:hAnsi="Times New Roman" w:cs="Times New Roman"/>
          <w:sz w:val="28"/>
          <w:szCs w:val="28"/>
          <w:lang w:eastAsia="ru-RU"/>
        </w:rPr>
        <w:t>поэтапное</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распределение мощности)</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4. Категория надежности 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5.  Класс  напряжения  электрических  сетей,  к  которым осуществляется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технологическое присоединение, ______________________________________ (</w:t>
      </w:r>
      <w:proofErr w:type="spellStart"/>
      <w:r w:rsidRPr="00BC028A">
        <w:rPr>
          <w:rFonts w:ascii="Times New Roman" w:eastAsia="Times New Roman" w:hAnsi="Times New Roman" w:cs="Times New Roman"/>
          <w:sz w:val="28"/>
          <w:szCs w:val="28"/>
          <w:lang w:eastAsia="ru-RU"/>
        </w:rPr>
        <w:t>кВ</w:t>
      </w:r>
      <w:proofErr w:type="spellEnd"/>
      <w:r w:rsidRPr="00BC028A">
        <w:rPr>
          <w:rFonts w:ascii="Times New Roman" w:eastAsia="Times New Roman" w:hAnsi="Times New Roman" w:cs="Times New Roman"/>
          <w:sz w:val="28"/>
          <w:szCs w:val="28"/>
          <w:lang w:eastAsia="ru-RU"/>
        </w:rPr>
        <w:t>).</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6. Год  ввода  в  эксплуатацию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заявителя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lastRenderedPageBreak/>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7.  </w:t>
      </w:r>
      <w:proofErr w:type="gramStart"/>
      <w:r w:rsidRPr="00BC028A">
        <w:rPr>
          <w:rFonts w:ascii="Times New Roman" w:eastAsia="Times New Roman" w:hAnsi="Times New Roman" w:cs="Times New Roman"/>
          <w:sz w:val="28"/>
          <w:szCs w:val="28"/>
          <w:lang w:eastAsia="ru-RU"/>
        </w:rPr>
        <w:t>Точка  (точки) присоединения (вводные распределительные устройства,</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линии  электропередачи,  базовые  подстанции,  генераторы)  и  </w:t>
      </w:r>
      <w:proofErr w:type="gramStart"/>
      <w:r w:rsidRPr="00BC028A">
        <w:rPr>
          <w:rFonts w:ascii="Times New Roman" w:eastAsia="Times New Roman" w:hAnsi="Times New Roman" w:cs="Times New Roman"/>
          <w:sz w:val="28"/>
          <w:szCs w:val="28"/>
          <w:lang w:eastAsia="ru-RU"/>
        </w:rPr>
        <w:t>максимальная</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мощность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по каждой точке присоединения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 (кВт).</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8. Основной источник питания 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9. Резервный источник питания 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10. Сетевая организация осуществляет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w:t>
      </w:r>
      <w:proofErr w:type="gramStart"/>
      <w:r w:rsidRPr="00BC028A">
        <w:rPr>
          <w:rFonts w:ascii="Times New Roman" w:eastAsia="Times New Roman" w:hAnsi="Times New Roman" w:cs="Times New Roman"/>
          <w:sz w:val="28"/>
          <w:szCs w:val="28"/>
          <w:lang w:eastAsia="ru-RU"/>
        </w:rPr>
        <w:t>(указываются требования к усилению существующей электрической сети</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в связи с присоединением новых мощностей</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(строительство новых линий электропередачи, подстанций, увеличение сечения</w:t>
      </w:r>
      <w:r w:rsidR="008C127B">
        <w:rPr>
          <w:rFonts w:ascii="Times New Roman" w:eastAsia="Times New Roman" w:hAnsi="Times New Roman" w:cs="Times New Roman"/>
          <w:sz w:val="28"/>
          <w:szCs w:val="28"/>
          <w:lang w:eastAsia="ru-RU"/>
        </w:rPr>
        <w:t>)</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проводов и кабелей, замена или увеличение мощности трансформаторов,</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расширение распределительных устройств, модернизация оборудования,</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8C1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реконструкция объектов электросетевого хозяйства, установка устройств</w:t>
      </w:r>
    </w:p>
    <w:p w:rsidR="00BC028A" w:rsidRPr="00BC028A" w:rsidRDefault="00BC028A" w:rsidP="008C1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регулирования напряжения для обеспечения надежности и качества</w:t>
      </w:r>
    </w:p>
    <w:p w:rsidR="00BC028A" w:rsidRPr="00BC028A" w:rsidRDefault="00BC028A" w:rsidP="008C1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электрической энергии, а также по договоренности Сторон иные обязанности</w:t>
      </w:r>
    </w:p>
    <w:p w:rsidR="00BC028A" w:rsidRPr="00BC028A" w:rsidRDefault="00BC028A" w:rsidP="008C1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по исполнению технических условий, предусмотренные </w:t>
      </w:r>
      <w:hyperlink r:id="rId9" w:history="1">
        <w:r w:rsidRPr="00BC028A">
          <w:rPr>
            <w:rFonts w:ascii="Times New Roman" w:eastAsia="Times New Roman" w:hAnsi="Times New Roman" w:cs="Times New Roman"/>
            <w:color w:val="0000FF"/>
            <w:sz w:val="28"/>
            <w:szCs w:val="28"/>
            <w:u w:val="single"/>
            <w:lang w:eastAsia="ru-RU"/>
          </w:rPr>
          <w:t>пунктом 25(1)</w:t>
        </w:r>
      </w:hyperlink>
      <w:r w:rsidRPr="00BC028A">
        <w:rPr>
          <w:rFonts w:ascii="Times New Roman" w:eastAsia="Times New Roman" w:hAnsi="Times New Roman" w:cs="Times New Roman"/>
          <w:sz w:val="28"/>
          <w:szCs w:val="28"/>
          <w:lang w:eastAsia="ru-RU"/>
        </w:rPr>
        <w:t xml:space="preserve"> Правил</w:t>
      </w:r>
      <w:r w:rsidR="008C127B">
        <w:rPr>
          <w:rFonts w:ascii="Times New Roman" w:eastAsia="Times New Roman" w:hAnsi="Times New Roman" w:cs="Times New Roman"/>
          <w:sz w:val="28"/>
          <w:szCs w:val="28"/>
          <w:lang w:eastAsia="ru-RU"/>
        </w:rPr>
        <w:t xml:space="preserve"> </w:t>
      </w:r>
      <w:r w:rsidRPr="00BC028A">
        <w:rPr>
          <w:rFonts w:ascii="Times New Roman" w:eastAsia="Times New Roman" w:hAnsi="Times New Roman" w:cs="Times New Roman"/>
          <w:sz w:val="28"/>
          <w:szCs w:val="28"/>
          <w:lang w:eastAsia="ru-RU"/>
        </w:rPr>
        <w:t xml:space="preserve">технологического присоединения </w:t>
      </w:r>
      <w:proofErr w:type="spellStart"/>
      <w:r w:rsidRPr="00BC028A">
        <w:rPr>
          <w:rFonts w:ascii="Times New Roman" w:eastAsia="Times New Roman" w:hAnsi="Times New Roman" w:cs="Times New Roman"/>
          <w:sz w:val="28"/>
          <w:szCs w:val="28"/>
          <w:lang w:eastAsia="ru-RU"/>
        </w:rPr>
        <w:t>энергопринимающих</w:t>
      </w:r>
      <w:proofErr w:type="spellEnd"/>
      <w:r w:rsidRPr="00BC028A">
        <w:rPr>
          <w:rFonts w:ascii="Times New Roman" w:eastAsia="Times New Roman" w:hAnsi="Times New Roman" w:cs="Times New Roman"/>
          <w:sz w:val="28"/>
          <w:szCs w:val="28"/>
          <w:lang w:eastAsia="ru-RU"/>
        </w:rPr>
        <w:t xml:space="preserve"> устройств потребителей</w:t>
      </w:r>
      <w:r w:rsidR="008C127B">
        <w:rPr>
          <w:rFonts w:ascii="Times New Roman" w:eastAsia="Times New Roman" w:hAnsi="Times New Roman" w:cs="Times New Roman"/>
          <w:sz w:val="28"/>
          <w:szCs w:val="28"/>
          <w:lang w:eastAsia="ru-RU"/>
        </w:rPr>
        <w:t xml:space="preserve"> </w:t>
      </w:r>
      <w:r w:rsidRPr="00BC028A">
        <w:rPr>
          <w:rFonts w:ascii="Times New Roman" w:eastAsia="Times New Roman" w:hAnsi="Times New Roman" w:cs="Times New Roman"/>
          <w:sz w:val="28"/>
          <w:szCs w:val="28"/>
          <w:lang w:eastAsia="ru-RU"/>
        </w:rPr>
        <w:t>электрической энергии, объектов по производству электрической энергии,</w:t>
      </w:r>
      <w:r w:rsidR="008C127B">
        <w:rPr>
          <w:rFonts w:ascii="Times New Roman" w:eastAsia="Times New Roman" w:hAnsi="Times New Roman" w:cs="Times New Roman"/>
          <w:sz w:val="28"/>
          <w:szCs w:val="28"/>
          <w:lang w:eastAsia="ru-RU"/>
        </w:rPr>
        <w:t xml:space="preserve"> </w:t>
      </w:r>
      <w:r w:rsidRPr="00BC028A">
        <w:rPr>
          <w:rFonts w:ascii="Times New Roman" w:eastAsia="Times New Roman" w:hAnsi="Times New Roman" w:cs="Times New Roman"/>
          <w:sz w:val="28"/>
          <w:szCs w:val="28"/>
          <w:lang w:eastAsia="ru-RU"/>
        </w:rPr>
        <w:t>а также объектов электросетевого хозяйства, принадлежащих сетевым</w:t>
      </w:r>
      <w:r w:rsidR="008C127B">
        <w:rPr>
          <w:rFonts w:ascii="Times New Roman" w:eastAsia="Times New Roman" w:hAnsi="Times New Roman" w:cs="Times New Roman"/>
          <w:sz w:val="28"/>
          <w:szCs w:val="28"/>
          <w:lang w:eastAsia="ru-RU"/>
        </w:rPr>
        <w:t xml:space="preserve"> </w:t>
      </w:r>
      <w:r w:rsidRPr="00BC028A">
        <w:rPr>
          <w:rFonts w:ascii="Times New Roman" w:eastAsia="Times New Roman" w:hAnsi="Times New Roman" w:cs="Times New Roman"/>
          <w:sz w:val="28"/>
          <w:szCs w:val="28"/>
          <w:lang w:eastAsia="ru-RU"/>
        </w:rPr>
        <w:t>организациям и иным лицам, к электрическим сетям)</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11. Заявитель осуществляет</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__________________________________________________________________.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12.  Срок действия настоящих технических условий составляет _______ год</w:t>
      </w:r>
      <w:r w:rsidR="008C127B">
        <w:rPr>
          <w:rFonts w:ascii="Times New Roman" w:eastAsia="Times New Roman" w:hAnsi="Times New Roman" w:cs="Times New Roman"/>
          <w:sz w:val="28"/>
          <w:szCs w:val="28"/>
          <w:lang w:eastAsia="ru-RU"/>
        </w:rPr>
        <w:t xml:space="preserve">  </w:t>
      </w:r>
      <w:r w:rsidRPr="00BC028A">
        <w:rPr>
          <w:rFonts w:ascii="Times New Roman" w:eastAsia="Times New Roman" w:hAnsi="Times New Roman" w:cs="Times New Roman"/>
          <w:sz w:val="28"/>
          <w:szCs w:val="28"/>
          <w:lang w:eastAsia="ru-RU"/>
        </w:rPr>
        <w:t>(года)  со  дня  заключения договора об осуществлении технологического</w:t>
      </w:r>
      <w:r w:rsidR="008C127B">
        <w:rPr>
          <w:rFonts w:ascii="Times New Roman" w:eastAsia="Times New Roman" w:hAnsi="Times New Roman" w:cs="Times New Roman"/>
          <w:sz w:val="28"/>
          <w:szCs w:val="28"/>
          <w:lang w:eastAsia="ru-RU"/>
        </w:rPr>
        <w:t xml:space="preserve"> </w:t>
      </w:r>
      <w:r w:rsidRPr="00BC028A">
        <w:rPr>
          <w:rFonts w:ascii="Times New Roman" w:eastAsia="Times New Roman" w:hAnsi="Times New Roman" w:cs="Times New Roman"/>
          <w:sz w:val="28"/>
          <w:szCs w:val="28"/>
          <w:lang w:eastAsia="ru-RU"/>
        </w:rPr>
        <w:t>присоединения к электрическим сетям.</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(подпись)</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w:t>
      </w:r>
      <w:proofErr w:type="gramStart"/>
      <w:r w:rsidRPr="00BC028A">
        <w:rPr>
          <w:rFonts w:ascii="Times New Roman" w:eastAsia="Times New Roman" w:hAnsi="Times New Roman" w:cs="Times New Roman"/>
          <w:sz w:val="28"/>
          <w:szCs w:val="28"/>
          <w:lang w:eastAsia="ru-RU"/>
        </w:rPr>
        <w:t>(должность, фамилия, имя, отчество лица,</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__________________________________________</w:t>
      </w:r>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w:t>
      </w:r>
      <w:proofErr w:type="gramStart"/>
      <w:r w:rsidRPr="00BC028A">
        <w:rPr>
          <w:rFonts w:ascii="Times New Roman" w:eastAsia="Times New Roman" w:hAnsi="Times New Roman" w:cs="Times New Roman"/>
          <w:sz w:val="28"/>
          <w:szCs w:val="28"/>
          <w:lang w:eastAsia="ru-RU"/>
        </w:rPr>
        <w:t>действующего от имени сетевой организации)</w:t>
      </w:r>
      <w:proofErr w:type="gramEnd"/>
    </w:p>
    <w:p w:rsidR="00BC028A" w:rsidRPr="00BC028A" w:rsidRDefault="00BC028A" w:rsidP="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w:t>
      </w:r>
    </w:p>
    <w:p w:rsidR="00BC028A" w:rsidRPr="00BC028A" w:rsidRDefault="00BC028A" w:rsidP="008C1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C028A">
        <w:rPr>
          <w:rFonts w:ascii="Times New Roman" w:eastAsia="Times New Roman" w:hAnsi="Times New Roman" w:cs="Times New Roman"/>
          <w:sz w:val="28"/>
          <w:szCs w:val="28"/>
          <w:lang w:eastAsia="ru-RU"/>
        </w:rPr>
        <w:t xml:space="preserve">                                 "__" _____</w:t>
      </w:r>
      <w:r w:rsidR="008C127B">
        <w:rPr>
          <w:rFonts w:ascii="Times New Roman" w:eastAsia="Times New Roman" w:hAnsi="Times New Roman" w:cs="Times New Roman"/>
          <w:sz w:val="28"/>
          <w:szCs w:val="28"/>
          <w:lang w:eastAsia="ru-RU"/>
        </w:rPr>
        <w:t>________________________ 20__ г</w:t>
      </w:r>
      <w:r w:rsidRPr="00BC028A">
        <w:rPr>
          <w:rFonts w:ascii="Times New Roman" w:eastAsia="Times New Roman" w:hAnsi="Times New Roman" w:cs="Times New Roman"/>
          <w:sz w:val="28"/>
          <w:szCs w:val="28"/>
          <w:lang w:eastAsia="ru-RU"/>
        </w:rPr>
        <w:t> </w:t>
      </w:r>
    </w:p>
    <w:p w:rsidR="00220455" w:rsidRPr="00BC028A" w:rsidRDefault="00220455">
      <w:pPr>
        <w:rPr>
          <w:rFonts w:ascii="Times New Roman" w:hAnsi="Times New Roman" w:cs="Times New Roman"/>
          <w:sz w:val="28"/>
          <w:szCs w:val="28"/>
        </w:rPr>
      </w:pPr>
    </w:p>
    <w:sectPr w:rsidR="00220455" w:rsidRPr="00BC028A" w:rsidSect="00BC028A">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28A"/>
    <w:rsid w:val="00220455"/>
    <w:rsid w:val="008C127B"/>
    <w:rsid w:val="00BC0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BC028A"/>
    <w:pPr>
      <w:keepNext/>
      <w:spacing w:after="0" w:line="240" w:lineRule="auto"/>
      <w:jc w:val="both"/>
      <w:outlineLvl w:val="1"/>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028A"/>
    <w:rPr>
      <w:color w:val="0000FF"/>
      <w:u w:val="single"/>
    </w:rPr>
  </w:style>
  <w:style w:type="paragraph" w:styleId="HTML">
    <w:name w:val="HTML Preformatted"/>
    <w:basedOn w:val="a"/>
    <w:link w:val="HTML0"/>
    <w:uiPriority w:val="99"/>
    <w:semiHidden/>
    <w:unhideWhenUsed/>
    <w:rsid w:val="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C028A"/>
    <w:rPr>
      <w:rFonts w:ascii="Courier New" w:eastAsia="Times New Roman" w:hAnsi="Courier New" w:cs="Courier New"/>
      <w:sz w:val="20"/>
      <w:szCs w:val="20"/>
      <w:lang w:eastAsia="ru-RU"/>
    </w:rPr>
  </w:style>
  <w:style w:type="paragraph" w:customStyle="1" w:styleId="ConsPlusNormal">
    <w:name w:val="ConsPlusNormal"/>
    <w:rsid w:val="00BC028A"/>
    <w:pPr>
      <w:autoSpaceDE w:val="0"/>
      <w:autoSpaceDN w:val="0"/>
      <w:adjustRightInd w:val="0"/>
      <w:spacing w:after="0" w:line="240" w:lineRule="auto"/>
      <w:ind w:firstLine="720"/>
    </w:pPr>
    <w:rPr>
      <w:rFonts w:ascii="Times New Roman" w:eastAsia="Times New Roman" w:hAnsi="Times New Roman" w:cs="Times New Roman"/>
      <w:sz w:val="24"/>
      <w:szCs w:val="24"/>
      <w:lang w:eastAsia="ru-RU"/>
    </w:rPr>
  </w:style>
  <w:style w:type="paragraph" w:customStyle="1" w:styleId="ConsPlusNonformat">
    <w:name w:val="ConsPlusNonformat"/>
    <w:rsid w:val="00BC028A"/>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4">
    <w:name w:val="Table Grid"/>
    <w:basedOn w:val="a1"/>
    <w:rsid w:val="00BC02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BC028A"/>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BC028A"/>
    <w:pPr>
      <w:keepNext/>
      <w:spacing w:after="0" w:line="240" w:lineRule="auto"/>
      <w:jc w:val="both"/>
      <w:outlineLvl w:val="1"/>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028A"/>
    <w:rPr>
      <w:color w:val="0000FF"/>
      <w:u w:val="single"/>
    </w:rPr>
  </w:style>
  <w:style w:type="paragraph" w:styleId="HTML">
    <w:name w:val="HTML Preformatted"/>
    <w:basedOn w:val="a"/>
    <w:link w:val="HTML0"/>
    <w:uiPriority w:val="99"/>
    <w:semiHidden/>
    <w:unhideWhenUsed/>
    <w:rsid w:val="00BC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C028A"/>
    <w:rPr>
      <w:rFonts w:ascii="Courier New" w:eastAsia="Times New Roman" w:hAnsi="Courier New" w:cs="Courier New"/>
      <w:sz w:val="20"/>
      <w:szCs w:val="20"/>
      <w:lang w:eastAsia="ru-RU"/>
    </w:rPr>
  </w:style>
  <w:style w:type="paragraph" w:customStyle="1" w:styleId="ConsPlusNormal">
    <w:name w:val="ConsPlusNormal"/>
    <w:rsid w:val="00BC028A"/>
    <w:pPr>
      <w:autoSpaceDE w:val="0"/>
      <w:autoSpaceDN w:val="0"/>
      <w:adjustRightInd w:val="0"/>
      <w:spacing w:after="0" w:line="240" w:lineRule="auto"/>
      <w:ind w:firstLine="720"/>
    </w:pPr>
    <w:rPr>
      <w:rFonts w:ascii="Times New Roman" w:eastAsia="Times New Roman" w:hAnsi="Times New Roman" w:cs="Times New Roman"/>
      <w:sz w:val="24"/>
      <w:szCs w:val="24"/>
      <w:lang w:eastAsia="ru-RU"/>
    </w:rPr>
  </w:style>
  <w:style w:type="paragraph" w:customStyle="1" w:styleId="ConsPlusNonformat">
    <w:name w:val="ConsPlusNonformat"/>
    <w:rsid w:val="00BC028A"/>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4">
    <w:name w:val="Table Grid"/>
    <w:basedOn w:val="a1"/>
    <w:rsid w:val="00BC02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BC028A"/>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000998">
      <w:bodyDiv w:val="1"/>
      <w:marLeft w:val="0"/>
      <w:marRight w:val="0"/>
      <w:marTop w:val="0"/>
      <w:marBottom w:val="0"/>
      <w:divBdr>
        <w:top w:val="none" w:sz="0" w:space="0" w:color="auto"/>
        <w:left w:val="none" w:sz="0" w:space="0" w:color="auto"/>
        <w:bottom w:val="none" w:sz="0" w:space="0" w:color="auto"/>
        <w:right w:val="none" w:sz="0" w:space="0" w:color="auto"/>
      </w:divBdr>
      <w:divsChild>
        <w:div w:id="1659650980">
          <w:marLeft w:val="60"/>
          <w:marRight w:val="60"/>
          <w:marTop w:val="100"/>
          <w:marBottom w:val="100"/>
          <w:divBdr>
            <w:top w:val="none" w:sz="0" w:space="0" w:color="auto"/>
            <w:left w:val="none" w:sz="0" w:space="0" w:color="auto"/>
            <w:bottom w:val="none" w:sz="0" w:space="0" w:color="auto"/>
            <w:right w:val="none" w:sz="0" w:space="0" w:color="auto"/>
          </w:divBdr>
        </w:div>
        <w:div w:id="1543205946">
          <w:marLeft w:val="60"/>
          <w:marRight w:val="60"/>
          <w:marTop w:val="100"/>
          <w:marBottom w:val="100"/>
          <w:divBdr>
            <w:top w:val="none" w:sz="0" w:space="0" w:color="auto"/>
            <w:left w:val="none" w:sz="0" w:space="0" w:color="auto"/>
            <w:bottom w:val="none" w:sz="0" w:space="0" w:color="auto"/>
            <w:right w:val="none" w:sz="0" w:space="0" w:color="auto"/>
          </w:divBdr>
          <w:divsChild>
            <w:div w:id="2017881221">
              <w:marLeft w:val="0"/>
              <w:marRight w:val="0"/>
              <w:marTop w:val="0"/>
              <w:marBottom w:val="0"/>
              <w:divBdr>
                <w:top w:val="none" w:sz="0" w:space="0" w:color="auto"/>
                <w:left w:val="none" w:sz="0" w:space="0" w:color="auto"/>
                <w:bottom w:val="none" w:sz="0" w:space="0" w:color="auto"/>
                <w:right w:val="none" w:sz="0" w:space="0" w:color="auto"/>
              </w:divBdr>
            </w:div>
          </w:divsChild>
        </w:div>
        <w:div w:id="249703058">
          <w:marLeft w:val="60"/>
          <w:marRight w:val="60"/>
          <w:marTop w:val="100"/>
          <w:marBottom w:val="100"/>
          <w:divBdr>
            <w:top w:val="none" w:sz="0" w:space="0" w:color="auto"/>
            <w:left w:val="none" w:sz="0" w:space="0" w:color="auto"/>
            <w:bottom w:val="none" w:sz="0" w:space="0" w:color="auto"/>
            <w:right w:val="none" w:sz="0" w:space="0" w:color="auto"/>
          </w:divBdr>
        </w:div>
        <w:div w:id="1229420432">
          <w:marLeft w:val="60"/>
          <w:marRight w:val="60"/>
          <w:marTop w:val="100"/>
          <w:marBottom w:val="100"/>
          <w:divBdr>
            <w:top w:val="none" w:sz="0" w:space="0" w:color="auto"/>
            <w:left w:val="none" w:sz="0" w:space="0" w:color="auto"/>
            <w:bottom w:val="none" w:sz="0" w:space="0" w:color="auto"/>
            <w:right w:val="none" w:sz="0" w:space="0" w:color="auto"/>
          </w:divBdr>
        </w:div>
        <w:div w:id="810561774">
          <w:marLeft w:val="60"/>
          <w:marRight w:val="60"/>
          <w:marTop w:val="100"/>
          <w:marBottom w:val="100"/>
          <w:divBdr>
            <w:top w:val="none" w:sz="0" w:space="0" w:color="auto"/>
            <w:left w:val="none" w:sz="0" w:space="0" w:color="auto"/>
            <w:bottom w:val="none" w:sz="0" w:space="0" w:color="auto"/>
            <w:right w:val="none" w:sz="0" w:space="0" w:color="auto"/>
          </w:divBdr>
          <w:divsChild>
            <w:div w:id="62021747">
              <w:marLeft w:val="0"/>
              <w:marRight w:val="0"/>
              <w:marTop w:val="0"/>
              <w:marBottom w:val="0"/>
              <w:divBdr>
                <w:top w:val="none" w:sz="0" w:space="0" w:color="auto"/>
                <w:left w:val="none" w:sz="0" w:space="0" w:color="auto"/>
                <w:bottom w:val="none" w:sz="0" w:space="0" w:color="auto"/>
                <w:right w:val="none" w:sz="0" w:space="0" w:color="auto"/>
              </w:divBdr>
            </w:div>
          </w:divsChild>
        </w:div>
        <w:div w:id="51580471">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cons/cgi/online.cgi?req=doc&amp;base=LAW&amp;n=212416&amp;rnd=244973.217237614" TargetMode="External"/><Relationship Id="rId3" Type="http://schemas.openxmlformats.org/officeDocument/2006/relationships/settings" Target="settings.xml"/><Relationship Id="rId7" Type="http://schemas.openxmlformats.org/officeDocument/2006/relationships/hyperlink" Target="http://www.consultant.ru/cons/cgi/online.cgi?req=doc&amp;base=LAW&amp;n=212690&amp;rnd=244973.1601622248&amp;dst=1475&amp;fld=13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nsultant.ru/cons/cgi/online.cgi?req=doc&amp;base=LAW&amp;n=212690&amp;rnd=244973.3146815500&amp;dst=1460&amp;fld=134" TargetMode="External"/><Relationship Id="rId11" Type="http://schemas.openxmlformats.org/officeDocument/2006/relationships/theme" Target="theme/theme1.xml"/><Relationship Id="rId5" Type="http://schemas.openxmlformats.org/officeDocument/2006/relationships/hyperlink" Target="http://www.consultant.ru/cons/cgi/online.cgi?req=doc&amp;base=LAW&amp;n=212690&amp;rnd=244973.692532010&amp;dst=1464&amp;fld=13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cons/cgi/online.cgi?req=doc&amp;base=LAW&amp;n=212690&amp;rnd=244973.206724730&amp;dst=100860&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2739</Words>
  <Characters>15615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2017-02-25T07:46:00Z</dcterms:created>
  <dcterms:modified xsi:type="dcterms:W3CDTF">2017-02-25T08:00:00Z</dcterms:modified>
</cp:coreProperties>
</file>